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Microsoft YaHei"/>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3468F6" w:rsidP="004115FC">
                              <w:pPr>
                                <w:rPr>
                                  <w:rFonts w:ascii="Times New Roman" w:hAnsi="Times New Roman"/>
                                  <w:sz w:val="28"/>
                                </w:rPr>
                              </w:pPr>
                              <w:r w:rsidRPr="00DE4497">
                                <w:rPr>
                                  <w:rFonts w:ascii="Times New Roman" w:eastAsia="SimSun"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SimSun"/>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3468F6" w:rsidP="004115FC">
                        <w:pPr>
                          <w:rPr>
                            <w:rFonts w:ascii="Times New Roman" w:hAnsi="Times New Roman"/>
                            <w:sz w:val="28"/>
                          </w:rPr>
                        </w:pPr>
                        <w:r w:rsidRPr="00DE4497">
                          <w:rPr>
                            <w:rFonts w:ascii="Times New Roman" w:eastAsia="SimSun"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SimSun"/>
                            <w:color w:val="FFFFFF" w:themeColor="background1"/>
                            <w:sz w:val="72"/>
                            <w:lang w:eastAsia="zh-CN"/>
                          </w:rPr>
                          <w:t>RANDLY RESEARCH</w:t>
                        </w:r>
                      </w:p>
                    </w:txbxContent>
                  </v:textbox>
                </v:shape>
              </v:group>
            </w:pict>
          </mc:Fallback>
        </mc:AlternateContent>
      </w:r>
      <w:proofErr w:type="gramStart"/>
      <w:r w:rsidR="003468F6" w:rsidRPr="0087552C">
        <w:rPr>
          <w:rFonts w:eastAsia="SimSun"/>
          <w:lang w:eastAsia="zh-CN"/>
        </w:rPr>
        <w:t>d</w:t>
      </w:r>
      <w:proofErr w:type="gramEnd"/>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E43D23" w:rsidRPr="00021219" w:rsidTr="008F41B3">
        <w:trPr>
          <w:trHeight w:val="48"/>
        </w:trPr>
        <w:tc>
          <w:tcPr>
            <w:tcW w:w="7797" w:type="dxa"/>
            <w:shd w:val="clear" w:color="auto" w:fill="auto"/>
          </w:tcPr>
          <w:p w:rsidR="00981D51" w:rsidRPr="008422B3" w:rsidRDefault="008422B3" w:rsidP="001D1B70">
            <w:pPr>
              <w:spacing w:beforeLines="50" w:before="180"/>
              <w:rPr>
                <w:rFonts w:ascii="Microsoft YaHei" w:eastAsia="Microsoft YaHei" w:hAnsi="Microsoft YaHei"/>
                <w:lang w:eastAsia="zh-CN"/>
              </w:rPr>
            </w:pPr>
            <w:bookmarkStart w:id="0" w:name="_Toc504066322"/>
            <w:r w:rsidRPr="008422B3">
              <w:rPr>
                <w:rFonts w:ascii="Microsoft YaHei" w:eastAsia="Microsoft YaHei" w:hAnsi="Microsoft YaHei" w:hint="eastAsia"/>
                <w:b/>
                <w:color w:val="000000" w:themeColor="text1"/>
                <w:sz w:val="36"/>
                <w:lang w:eastAsia="zh-CN"/>
              </w:rPr>
              <w:t>冠力日参：穆廸预期英国今年将遭遇温和衰退</w:t>
            </w:r>
          </w:p>
        </w:tc>
        <w:tc>
          <w:tcPr>
            <w:tcW w:w="2551" w:type="dxa"/>
            <w:vMerge w:val="restart"/>
            <w:shd w:val="clear" w:color="auto" w:fill="auto"/>
          </w:tcPr>
          <w:p w:rsidR="00981D51" w:rsidRDefault="003468F6" w:rsidP="00F36316">
            <w:pPr>
              <w:spacing w:beforeLines="50" w:before="180"/>
              <w:rPr>
                <w:rFonts w:ascii="Microsoft YaHei" w:eastAsia="Microsoft YaHei" w:hAnsi="Microsoft YaHei"/>
                <w:sz w:val="21"/>
                <w:lang w:eastAsia="zh-CN"/>
              </w:rPr>
            </w:pPr>
            <w:r w:rsidRPr="005F7871">
              <w:rPr>
                <w:rFonts w:ascii="Microsoft YaHei" w:eastAsia="Microsoft YaHei" w:hAnsi="Microsoft YaHei" w:hint="eastAsia"/>
                <w:sz w:val="21"/>
                <w:lang w:eastAsia="zh-CN"/>
              </w:rPr>
              <w:t>报告日期：</w:t>
            </w:r>
            <w:r w:rsidR="00D74870">
              <w:rPr>
                <w:rFonts w:ascii="Microsoft YaHei" w:eastAsia="Microsoft YaHei" w:hAnsi="Microsoft YaHei"/>
                <w:sz w:val="21"/>
                <w:lang w:eastAsia="zh-CN"/>
              </w:rPr>
              <w:fldChar w:fldCharType="begin"/>
            </w:r>
            <w:r w:rsidR="00D74870">
              <w:rPr>
                <w:rFonts w:ascii="Microsoft YaHei" w:eastAsia="Microsoft YaHei" w:hAnsi="Microsoft YaHei"/>
                <w:sz w:val="21"/>
                <w:lang w:eastAsia="zh-CN"/>
              </w:rPr>
              <w:instrText xml:space="preserve"> </w:instrText>
            </w:r>
            <w:r w:rsidR="00D74870">
              <w:rPr>
                <w:rFonts w:ascii="Microsoft YaHei" w:eastAsia="Microsoft YaHei" w:hAnsi="Microsoft YaHei" w:hint="eastAsia"/>
                <w:sz w:val="21"/>
                <w:lang w:eastAsia="zh-CN"/>
              </w:rPr>
              <w:instrText>TIME \@ "yyyy/M/d"</w:instrText>
            </w:r>
            <w:r w:rsidR="00D74870">
              <w:rPr>
                <w:rFonts w:ascii="Microsoft YaHei" w:eastAsia="Microsoft YaHei" w:hAnsi="Microsoft YaHei"/>
                <w:sz w:val="21"/>
                <w:lang w:eastAsia="zh-CN"/>
              </w:rPr>
              <w:instrText xml:space="preserve"> </w:instrText>
            </w:r>
            <w:r w:rsidR="00D74870">
              <w:rPr>
                <w:rFonts w:ascii="Microsoft YaHei" w:eastAsia="Microsoft YaHei" w:hAnsi="Microsoft YaHei"/>
                <w:sz w:val="21"/>
                <w:lang w:eastAsia="zh-CN"/>
              </w:rPr>
              <w:fldChar w:fldCharType="separate"/>
            </w:r>
            <w:r w:rsidR="00842FF7">
              <w:rPr>
                <w:rFonts w:ascii="Microsoft YaHei" w:eastAsia="Microsoft YaHei" w:hAnsi="Microsoft YaHei"/>
                <w:noProof/>
                <w:sz w:val="21"/>
                <w:lang w:eastAsia="zh-CN"/>
              </w:rPr>
              <w:t>2023/6/2</w:t>
            </w:r>
            <w:r w:rsidR="00D74870">
              <w:rPr>
                <w:rFonts w:ascii="Microsoft YaHei" w:eastAsia="Microsoft YaHei" w:hAnsi="Microsoft YaHei"/>
                <w:sz w:val="21"/>
                <w:lang w:eastAsia="zh-CN"/>
              </w:rPr>
              <w:fldChar w:fldCharType="end"/>
            </w:r>
          </w:p>
          <w:p w:rsidR="00981D51" w:rsidRDefault="00981D51" w:rsidP="005F7871">
            <w:pPr>
              <w:rPr>
                <w:rFonts w:ascii="Microsoft YaHei" w:eastAsia="Microsoft YaHei" w:hAnsi="Microsoft YaHei"/>
                <w:color w:val="404040"/>
                <w:sz w:val="36"/>
                <w:lang w:eastAsia="zh-CN"/>
              </w:rPr>
            </w:pPr>
            <w:r w:rsidRPr="00981D51">
              <w:rPr>
                <w:rFonts w:ascii="Microsoft YaHei" w:eastAsia="Microsoft YaHei" w:hAnsi="Microsoft YaHei"/>
                <w:noProof/>
                <w:color w:val="404040"/>
                <w:sz w:val="36"/>
              </w:rPr>
              <w:drawing>
                <wp:inline distT="0" distB="0" distL="0" distR="0" wp14:anchorId="3E5D0B72" wp14:editId="128CF5E6">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6B27CE" w:rsidRPr="00981D51" w:rsidRDefault="003468F6" w:rsidP="00981D51">
            <w:pPr>
              <w:snapToGrid w:val="0"/>
              <w:rPr>
                <w:rFonts w:ascii="Microsoft YaHei" w:eastAsia="Microsoft YaHei" w:hAnsi="Microsoft YaHei"/>
                <w:color w:val="404040"/>
                <w:sz w:val="16"/>
                <w:szCs w:val="20"/>
                <w:lang w:eastAsia="zh-CN"/>
              </w:rPr>
            </w:pPr>
            <w:r w:rsidRPr="00981D51">
              <w:rPr>
                <w:rFonts w:ascii="Microsoft YaHei" w:eastAsia="Microsoft YaHei" w:hAnsi="Microsoft YaHei" w:hint="eastAsia"/>
                <w:color w:val="404040"/>
                <w:sz w:val="16"/>
                <w:szCs w:val="20"/>
                <w:lang w:eastAsia="zh-CN"/>
              </w:rPr>
              <w:t>冠力资产管理有限公司</w:t>
            </w:r>
            <w:r>
              <w:rPr>
                <w:rFonts w:ascii="Microsoft YaHei" w:eastAsia="Microsoft YaHei" w:hAnsi="Microsoft YaHei" w:hint="eastAsia"/>
                <w:color w:val="404040"/>
                <w:sz w:val="16"/>
                <w:szCs w:val="20"/>
                <w:lang w:eastAsia="zh-CN"/>
              </w:rPr>
              <w:t>，</w:t>
            </w:r>
            <w:r w:rsidRPr="00981D51">
              <w:rPr>
                <w:rFonts w:ascii="Microsoft YaHei" w:eastAsia="Microsoft YaHei" w:hAnsi="Microsoft YaHei" w:hint="eastAsia"/>
                <w:color w:val="404040"/>
                <w:sz w:val="16"/>
                <w:szCs w:val="20"/>
                <w:lang w:eastAsia="zh-CN"/>
              </w:rPr>
              <w:t>为香港证监会持牌注册法团，中央编码</w:t>
            </w:r>
            <w:r w:rsidRPr="00981D51">
              <w:rPr>
                <w:rFonts w:ascii="Microsoft YaHei" w:eastAsia="Microsoft YaHei" w:hAnsi="Microsoft YaHei"/>
                <w:color w:val="404040"/>
                <w:sz w:val="16"/>
                <w:szCs w:val="20"/>
                <w:lang w:eastAsia="zh-CN"/>
              </w:rPr>
              <w:t>BEL573</w:t>
            </w:r>
            <w:r w:rsidRPr="00981D51">
              <w:rPr>
                <w:rFonts w:ascii="Microsoft YaHei" w:eastAsia="Microsoft YaHei" w:hAnsi="Microsoft YaHei" w:hint="eastAsia"/>
                <w:color w:val="404040"/>
                <w:sz w:val="16"/>
                <w:szCs w:val="20"/>
                <w:lang w:eastAsia="zh-CN"/>
              </w:rPr>
              <w:t>，从事第</w:t>
            </w:r>
            <w:r w:rsidRPr="00981D51">
              <w:rPr>
                <w:rFonts w:ascii="Microsoft YaHei" w:eastAsia="Microsoft YaHei" w:hAnsi="Microsoft YaHei"/>
                <w:color w:val="404040"/>
                <w:sz w:val="16"/>
                <w:szCs w:val="20"/>
                <w:lang w:eastAsia="zh-CN"/>
              </w:rPr>
              <w:t>4</w:t>
            </w:r>
            <w:r w:rsidRPr="00981D51">
              <w:rPr>
                <w:rFonts w:ascii="Microsoft YaHei" w:eastAsia="Microsoft YaHei" w:hAnsi="Microsoft YaHei" w:hint="eastAsia"/>
                <w:color w:val="404040"/>
                <w:sz w:val="16"/>
                <w:szCs w:val="20"/>
                <w:lang w:eastAsia="zh-CN"/>
              </w:rPr>
              <w:t>类就证券提供意见和第</w:t>
            </w:r>
            <w:r w:rsidRPr="00981D51">
              <w:rPr>
                <w:rFonts w:ascii="Microsoft YaHei" w:eastAsia="Microsoft YaHei" w:hAnsi="Microsoft YaHei"/>
                <w:color w:val="404040"/>
                <w:sz w:val="16"/>
                <w:szCs w:val="20"/>
                <w:lang w:eastAsia="zh-CN"/>
              </w:rPr>
              <w:t>9</w:t>
            </w:r>
            <w:r w:rsidRPr="00981D51">
              <w:rPr>
                <w:rFonts w:ascii="Microsoft YaHei" w:eastAsia="Microsoft YaHei" w:hAnsi="Microsoft YaHei" w:hint="eastAsia"/>
                <w:color w:val="404040"/>
                <w:sz w:val="16"/>
                <w:szCs w:val="20"/>
                <w:lang w:eastAsia="zh-CN"/>
              </w:rPr>
              <w:t>类提供资产管理受规管活动。</w:t>
            </w:r>
          </w:p>
          <w:p w:rsidR="003E31AA" w:rsidRDefault="003468F6" w:rsidP="00F36316">
            <w:pPr>
              <w:snapToGrid w:val="0"/>
              <w:spacing w:beforeLines="50" w:before="180"/>
              <w:rPr>
                <w:rFonts w:ascii="Microsoft YaHei" w:eastAsia="Microsoft YaHei" w:hAnsi="Microsoft YaHei"/>
                <w:color w:val="404040"/>
                <w:sz w:val="16"/>
                <w:szCs w:val="20"/>
                <w:lang w:eastAsia="zh-CN"/>
              </w:rPr>
            </w:pPr>
            <w:r w:rsidRPr="00981D51">
              <w:rPr>
                <w:rFonts w:ascii="Microsoft YaHei" w:eastAsia="Microsoft YaHei" w:hAnsi="Microsoft YaHei" w:hint="eastAsia"/>
                <w:color w:val="404040"/>
                <w:sz w:val="16"/>
                <w:szCs w:val="20"/>
                <w:lang w:eastAsia="zh-CN"/>
              </w:rPr>
              <w:t>香港办公室：</w:t>
            </w:r>
            <w:r w:rsidRPr="00875524">
              <w:rPr>
                <w:rFonts w:ascii="Microsoft YaHei" w:eastAsia="Microsoft YaHei" w:hAnsi="Microsoft YaHei" w:hint="eastAsia"/>
                <w:color w:val="404040"/>
                <w:sz w:val="16"/>
                <w:szCs w:val="20"/>
                <w:lang w:eastAsia="zh-CN"/>
              </w:rPr>
              <w:t>香港湾仔湾仔道</w:t>
            </w:r>
            <w:r w:rsidRPr="00875524">
              <w:rPr>
                <w:rFonts w:ascii="Microsoft YaHei" w:eastAsia="Microsoft YaHei" w:hAnsi="Microsoft YaHei"/>
                <w:color w:val="404040"/>
                <w:sz w:val="16"/>
                <w:szCs w:val="20"/>
                <w:lang w:eastAsia="zh-CN"/>
              </w:rPr>
              <w:t xml:space="preserve">83 </w:t>
            </w:r>
            <w:r w:rsidRPr="00875524">
              <w:rPr>
                <w:rFonts w:ascii="Microsoft YaHei" w:eastAsia="Microsoft YaHei" w:hAnsi="Microsoft YaHei" w:hint="eastAsia"/>
                <w:color w:val="404040"/>
                <w:sz w:val="16"/>
                <w:szCs w:val="20"/>
                <w:lang w:eastAsia="zh-CN"/>
              </w:rPr>
              <w:t>号</w:t>
            </w:r>
            <w:r w:rsidRPr="00875524">
              <w:rPr>
                <w:rFonts w:ascii="Microsoft YaHei" w:eastAsia="Microsoft YaHei" w:hAnsi="Microsoft YaHei"/>
                <w:color w:val="404040"/>
                <w:sz w:val="16"/>
                <w:szCs w:val="20"/>
                <w:lang w:eastAsia="zh-CN"/>
              </w:rPr>
              <w:t xml:space="preserve">16 </w:t>
            </w:r>
            <w:r w:rsidRPr="00875524">
              <w:rPr>
                <w:rFonts w:ascii="Microsoft YaHei" w:eastAsia="Microsoft YaHei" w:hAnsi="Microsoft YaHei" w:hint="eastAsia"/>
                <w:color w:val="404040"/>
                <w:sz w:val="16"/>
                <w:szCs w:val="20"/>
                <w:lang w:eastAsia="zh-CN"/>
              </w:rPr>
              <w:t>层</w:t>
            </w:r>
          </w:p>
          <w:p w:rsidR="00875524" w:rsidRPr="00D72372" w:rsidRDefault="003468F6" w:rsidP="00F36316">
            <w:pPr>
              <w:snapToGrid w:val="0"/>
              <w:spacing w:beforeLines="50" w:before="180"/>
              <w:rPr>
                <w:rFonts w:ascii="Microsoft YaHei" w:eastAsia="Microsoft YaHei" w:hAnsi="Microsoft YaHei"/>
                <w:b/>
                <w:color w:val="404040"/>
                <w:sz w:val="16"/>
                <w:szCs w:val="20"/>
                <w:lang w:eastAsia="zh-CN"/>
              </w:rPr>
            </w:pPr>
            <w:r w:rsidRPr="00D72372">
              <w:rPr>
                <w:rFonts w:ascii="Microsoft YaHei" w:eastAsia="Microsoft YaHei" w:hAnsi="Microsoft YaHei" w:hint="eastAsia"/>
                <w:b/>
                <w:color w:val="404040"/>
                <w:sz w:val="16"/>
                <w:szCs w:val="20"/>
                <w:lang w:eastAsia="zh-CN"/>
              </w:rPr>
              <w:t>关注冠力金融微信公众号：</w:t>
            </w:r>
          </w:p>
          <w:p w:rsidR="00D72372" w:rsidRDefault="00E42EC4" w:rsidP="006932F2">
            <w:pPr>
              <w:snapToGrid w:val="0"/>
              <w:spacing w:beforeLines="50" w:before="180"/>
              <w:jc w:val="center"/>
              <w:rPr>
                <w:rFonts w:ascii="Microsoft YaHei" w:eastAsia="Microsoft YaHei" w:hAnsi="Microsoft YaHei"/>
                <w:color w:val="404040"/>
                <w:sz w:val="16"/>
                <w:szCs w:val="20"/>
                <w:lang w:eastAsia="zh-CN"/>
              </w:rPr>
            </w:pPr>
            <w:r>
              <w:rPr>
                <w:rFonts w:ascii="Microsoft YaHei" w:eastAsia="Microsoft YaHei" w:hAnsi="Microsoft YaHei"/>
                <w:noProof/>
                <w:color w:val="404040"/>
                <w:sz w:val="16"/>
                <w:szCs w:val="20"/>
              </w:rPr>
              <w:drawing>
                <wp:inline distT="0" distB="0" distL="0" distR="0" wp14:anchorId="44C23818" wp14:editId="69EECBC1">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D72372" w:rsidRPr="00D72372" w:rsidRDefault="00D72372" w:rsidP="00F36316">
            <w:pPr>
              <w:snapToGrid w:val="0"/>
              <w:spacing w:beforeLines="50" w:before="180"/>
              <w:rPr>
                <w:rFonts w:ascii="Microsoft YaHei" w:eastAsia="Microsoft YaHei" w:hAnsi="Microsoft YaHei"/>
                <w:color w:val="404040"/>
                <w:sz w:val="16"/>
                <w:szCs w:val="20"/>
                <w:lang w:eastAsia="zh-CN"/>
              </w:rPr>
            </w:pPr>
          </w:p>
          <w:p w:rsidR="003E31AA" w:rsidRPr="00C22C78" w:rsidRDefault="003E31AA" w:rsidP="003E31AA">
            <w:pPr>
              <w:rPr>
                <w:rFonts w:ascii="Microsoft YaHei" w:eastAsia="Microsoft YaHei" w:hAnsi="Microsoft YaHei"/>
                <w:b/>
                <w:noProof/>
                <w:sz w:val="16"/>
                <w:szCs w:val="16"/>
                <w:lang w:eastAsia="zh-CN"/>
              </w:rPr>
            </w:pPr>
            <w:r w:rsidRPr="00981D51">
              <w:rPr>
                <w:rFonts w:ascii="Microsoft YaHei" w:eastAsia="Microsoft YaHei" w:hAnsi="Microsoft YaHei"/>
                <w:noProof/>
                <w:sz w:val="21"/>
              </w:rPr>
              <w:drawing>
                <wp:inline distT="0" distB="0" distL="0" distR="0" wp14:anchorId="090B9F8E" wp14:editId="1DF4C867">
                  <wp:extent cx="184150" cy="143510"/>
                  <wp:effectExtent l="0" t="0" r="6350"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Microsoft YaHei" w:eastAsia="Microsoft YaHei" w:hAnsi="Microsoft YaHei"/>
                <w:b/>
                <w:noProof/>
                <w:sz w:val="15"/>
                <w:szCs w:val="15"/>
                <w:lang w:eastAsia="zh-CN"/>
              </w:rPr>
              <w:t>Zihan Shang</w:t>
            </w:r>
          </w:p>
          <w:p w:rsidR="003E31AA" w:rsidRPr="00C22C78" w:rsidRDefault="003468F6" w:rsidP="00D82B4A">
            <w:pPr>
              <w:pStyle w:val="a3"/>
              <w:numPr>
                <w:ilvl w:val="0"/>
                <w:numId w:val="1"/>
              </w:numPr>
              <w:tabs>
                <w:tab w:val="clear" w:pos="420"/>
                <w:tab w:val="num" w:pos="317"/>
              </w:tabs>
              <w:ind w:leftChars="0" w:left="0"/>
              <w:jc w:val="both"/>
              <w:rPr>
                <w:rFonts w:ascii="Microsoft YaHei" w:eastAsia="Microsoft YaHei" w:hAnsi="Microsoft YaHei"/>
                <w:noProof/>
                <w:sz w:val="15"/>
                <w:szCs w:val="15"/>
                <w:lang w:eastAsia="zh-CN"/>
              </w:rPr>
            </w:pPr>
            <w:r w:rsidRPr="00C22C78">
              <w:rPr>
                <w:rFonts w:ascii="Microsoft YaHei" w:eastAsia="Microsoft YaHei" w:hAnsi="Microsoft YaHei"/>
                <w:noProof/>
                <w:sz w:val="15"/>
                <w:szCs w:val="15"/>
                <w:lang w:eastAsia="zh-CN"/>
              </w:rPr>
              <w:t>(852)</w:t>
            </w:r>
            <w:r>
              <w:rPr>
                <w:rFonts w:ascii="Microsoft YaHei" w:eastAsia="Microsoft YaHei" w:hAnsi="Microsoft YaHei"/>
                <w:noProof/>
                <w:sz w:val="15"/>
                <w:szCs w:val="15"/>
                <w:lang w:eastAsia="zh-CN"/>
              </w:rPr>
              <w:t xml:space="preserve"> 2768 3832</w:t>
            </w:r>
          </w:p>
          <w:p w:rsidR="003E31AA" w:rsidRPr="00C22C78" w:rsidRDefault="003E31AA" w:rsidP="003E31AA">
            <w:pPr>
              <w:rPr>
                <w:rFonts w:ascii="Microsoft YaHei" w:eastAsia="Microsoft YaHei" w:hAnsi="Microsoft YaHei"/>
                <w:sz w:val="15"/>
                <w:szCs w:val="20"/>
                <w:lang w:eastAsia="zh-CN"/>
              </w:rPr>
            </w:pPr>
            <w:r>
              <w:rPr>
                <w:noProof/>
              </w:rPr>
              <w:drawing>
                <wp:inline distT="0" distB="0" distL="0" distR="0" wp14:anchorId="52B8EBA3" wp14:editId="1B34AC5A">
                  <wp:extent cx="161925" cy="123825"/>
                  <wp:effectExtent l="19050" t="0" r="9525"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Microsoft YaHei" w:eastAsia="Microsoft YaHei" w:hAnsi="Microsoft YaHei"/>
                <w:noProof/>
                <w:sz w:val="15"/>
                <w:szCs w:val="15"/>
                <w:lang w:eastAsia="zh-CN"/>
              </w:rPr>
              <w:t xml:space="preserve"> </w:t>
            </w:r>
            <w:hyperlink r:id="rId13" w:history="1">
              <w:r w:rsidR="003468F6" w:rsidRPr="00EC519D">
                <w:rPr>
                  <w:rStyle w:val="ad"/>
                  <w:rFonts w:ascii="Microsoft YaHei" w:eastAsia="Microsoft YaHei" w:hAnsi="Microsoft YaHei"/>
                  <w:noProof/>
                  <w:sz w:val="13"/>
                  <w:szCs w:val="13"/>
                  <w:lang w:eastAsia="zh-CN"/>
                </w:rPr>
                <w:t>zihan.shang@grandlyifg.com</w:t>
              </w:r>
            </w:hyperlink>
          </w:p>
          <w:p w:rsidR="00981D51" w:rsidRPr="00981D51" w:rsidRDefault="00981D51" w:rsidP="005F7871">
            <w:pPr>
              <w:rPr>
                <w:rFonts w:ascii="Microsoft YaHei" w:eastAsia="Microsoft YaHei" w:hAnsi="Microsoft YaHei"/>
                <w:color w:val="404040"/>
                <w:sz w:val="20"/>
                <w:szCs w:val="20"/>
                <w:lang w:eastAsia="zh-CN"/>
              </w:rPr>
            </w:pPr>
          </w:p>
        </w:tc>
      </w:tr>
      <w:tr w:rsidR="00E43D23" w:rsidRPr="00B3552A" w:rsidTr="008F41B3">
        <w:trPr>
          <w:trHeight w:val="2339"/>
        </w:trPr>
        <w:tc>
          <w:tcPr>
            <w:tcW w:w="7797" w:type="dxa"/>
            <w:vMerge w:val="restart"/>
            <w:shd w:val="clear" w:color="auto" w:fill="auto"/>
          </w:tcPr>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5E4704" w:rsidRPr="008422B3" w:rsidTr="00102EF1">
              <w:trPr>
                <w:trHeight w:val="11944"/>
                <w:jc w:val="center"/>
              </w:trPr>
              <w:tc>
                <w:tcPr>
                  <w:tcW w:w="7935" w:type="dxa"/>
                  <w:tcBorders>
                    <w:top w:val="nil"/>
                    <w:bottom w:val="nil"/>
                  </w:tcBorders>
                </w:tcPr>
                <w:p w:rsidR="00364499" w:rsidRPr="008422B3" w:rsidRDefault="00A02757" w:rsidP="001455B7">
                  <w:pPr>
                    <w:framePr w:hSpace="180" w:wrap="around" w:hAnchor="margin" w:x="-743" w:y="765"/>
                    <w:tabs>
                      <w:tab w:val="left" w:pos="5175"/>
                    </w:tabs>
                    <w:snapToGrid w:val="0"/>
                    <w:ind w:rightChars="73" w:right="175"/>
                    <w:jc w:val="both"/>
                    <w:rPr>
                      <w:rFonts w:ascii="Microsoft YaHei" w:eastAsia="Microsoft YaHei" w:hAnsi="Microsoft YaHei" w:cs="Arial"/>
                      <w:sz w:val="21"/>
                      <w:szCs w:val="21"/>
                      <w:lang w:eastAsia="zh-CN"/>
                    </w:rPr>
                  </w:pPr>
                  <w:r w:rsidRPr="008422B3">
                    <w:rPr>
                      <w:rFonts w:ascii="Microsoft YaHei" w:eastAsia="Microsoft YaHei" w:hAnsi="Microsoft YaHei" w:cs="Arial" w:hint="eastAsia"/>
                      <w:sz w:val="21"/>
                      <w:szCs w:val="21"/>
                      <w:lang w:eastAsia="zh-CN"/>
                    </w:rPr>
                    <w:t xml:space="preserve"> </w:t>
                  </w:r>
                </w:p>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677DB5" w:rsidRPr="00EC65DE" w:rsidTr="00545A09">
                    <w:trPr>
                      <w:trHeight w:val="2979"/>
                      <w:jc w:val="center"/>
                    </w:trPr>
                    <w:tc>
                      <w:tcPr>
                        <w:tcW w:w="7935" w:type="dxa"/>
                        <w:tcBorders>
                          <w:top w:val="nil"/>
                          <w:bottom w:val="nil"/>
                        </w:tcBorders>
                      </w:tcPr>
                      <w:p w:rsidR="00677DB5" w:rsidRPr="00EC65DE" w:rsidRDefault="00EC65DE" w:rsidP="001455B7">
                        <w:pPr>
                          <w:framePr w:hSpace="180" w:wrap="around" w:hAnchor="margin" w:x="-743" w:y="765"/>
                          <w:tabs>
                            <w:tab w:val="left" w:pos="5175"/>
                          </w:tabs>
                          <w:snapToGrid w:val="0"/>
                          <w:ind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市场简报</w:t>
                        </w:r>
                      </w:p>
                      <w:p w:rsidR="004B30B9" w:rsidRPr="00EC65DE" w:rsidRDefault="00EC65DE" w:rsidP="001455B7">
                        <w:pPr>
                          <w:tabs>
                            <w:tab w:val="left" w:pos="5175"/>
                          </w:tabs>
                          <w:snapToGrid w:val="0"/>
                          <w:ind w:rightChars="73" w:right="175"/>
                          <w:jc w:val="both"/>
                          <w:rPr>
                            <w:rFonts w:ascii="Microsoft YaHei" w:eastAsia="Microsoft YaHei" w:hAnsi="Microsoft YaHei"/>
                            <w:sz w:val="21"/>
                            <w:szCs w:val="21"/>
                            <w:shd w:val="clear" w:color="auto" w:fill="FFFFFF"/>
                            <w:lang w:eastAsia="zh-CN"/>
                          </w:rPr>
                        </w:pPr>
                        <w:r w:rsidRPr="00EC65DE">
                          <w:rPr>
                            <w:rFonts w:ascii="Microsoft YaHei" w:eastAsia="Microsoft YaHei" w:hAnsi="Microsoft YaHei" w:hint="eastAsia"/>
                            <w:sz w:val="21"/>
                            <w:szCs w:val="21"/>
                            <w:shd w:val="clear" w:color="auto" w:fill="FFFFFF"/>
                            <w:lang w:eastAsia="zh-CN"/>
                          </w:rPr>
                          <w:t>美国众议院通过提高债务上限法案</w:t>
                        </w:r>
                        <w:r w:rsidRPr="00EC65DE">
                          <w:rPr>
                            <w:rFonts w:ascii="Microsoft YaHei" w:eastAsia="Microsoft YaHei" w:hAnsi="Microsoft YaHei"/>
                            <w:sz w:val="21"/>
                            <w:szCs w:val="21"/>
                            <w:shd w:val="clear" w:color="auto" w:fill="FFFFFF"/>
                            <w:lang w:eastAsia="zh-CN"/>
                          </w:rPr>
                          <w:t xml:space="preserve">, </w:t>
                        </w:r>
                        <w:r w:rsidRPr="00EC65DE">
                          <w:rPr>
                            <w:rFonts w:ascii="Microsoft YaHei" w:eastAsia="Microsoft YaHei" w:hAnsi="Microsoft YaHei" w:hint="eastAsia"/>
                            <w:sz w:val="21"/>
                            <w:szCs w:val="21"/>
                            <w:shd w:val="clear" w:color="auto" w:fill="FFFFFF"/>
                            <w:lang w:eastAsia="zh-CN"/>
                          </w:rPr>
                          <w:t>市场关注参议院稍后投票结果，亚洲股市周四个别发展。</w:t>
                        </w:r>
                        <w:r w:rsidRPr="00EC65DE">
                          <w:rPr>
                            <w:rFonts w:ascii="Microsoft YaHei" w:eastAsia="Microsoft YaHei" w:hAnsi="Microsoft YaHei" w:cs="Arial" w:hint="eastAsia"/>
                            <w:sz w:val="21"/>
                            <w:szCs w:val="21"/>
                            <w:lang w:eastAsia="zh-CN"/>
                          </w:rPr>
                          <w:t>恒生指数下跌</w:t>
                        </w:r>
                        <w:r w:rsidRPr="00EC65DE">
                          <w:rPr>
                            <w:rFonts w:ascii="Microsoft YaHei" w:eastAsia="Microsoft YaHei" w:hAnsi="Microsoft YaHei" w:cs="Arial"/>
                            <w:sz w:val="21"/>
                            <w:szCs w:val="21"/>
                            <w:lang w:eastAsia="zh-CN"/>
                          </w:rPr>
                          <w:t>0.1%</w:t>
                        </w:r>
                        <w:r w:rsidRPr="00EC65DE">
                          <w:rPr>
                            <w:rFonts w:ascii="Microsoft YaHei" w:eastAsia="Microsoft YaHei" w:hAnsi="Microsoft YaHei" w:cs="Arial" w:hint="eastAsia"/>
                            <w:sz w:val="21"/>
                            <w:szCs w:val="21"/>
                            <w:lang w:eastAsia="zh-CN"/>
                          </w:rPr>
                          <w:t>，上证指数无升跌，日经</w:t>
                        </w:r>
                        <w:r w:rsidRPr="00EC65DE">
                          <w:rPr>
                            <w:rFonts w:ascii="Microsoft YaHei" w:eastAsia="Microsoft YaHei" w:hAnsi="Microsoft YaHei" w:cs="Arial"/>
                            <w:sz w:val="21"/>
                            <w:szCs w:val="21"/>
                            <w:lang w:eastAsia="zh-CN"/>
                          </w:rPr>
                          <w:t>225</w:t>
                        </w:r>
                        <w:r w:rsidRPr="00EC65DE">
                          <w:rPr>
                            <w:rFonts w:ascii="Microsoft YaHei" w:eastAsia="Microsoft YaHei" w:hAnsi="Microsoft YaHei" w:cs="Arial" w:hint="eastAsia"/>
                            <w:sz w:val="21"/>
                            <w:szCs w:val="21"/>
                            <w:lang w:eastAsia="zh-CN"/>
                          </w:rPr>
                          <w:t>上涨</w:t>
                        </w:r>
                        <w:r w:rsidRPr="00EC65DE">
                          <w:rPr>
                            <w:rFonts w:ascii="Microsoft YaHei" w:eastAsia="Microsoft YaHei" w:hAnsi="Microsoft YaHei" w:cs="Arial"/>
                            <w:sz w:val="21"/>
                            <w:szCs w:val="21"/>
                            <w:lang w:eastAsia="zh-CN"/>
                          </w:rPr>
                          <w:t>0.84%</w:t>
                        </w:r>
                        <w:r w:rsidRPr="00EC65DE">
                          <w:rPr>
                            <w:rFonts w:ascii="Microsoft YaHei" w:eastAsia="Microsoft YaHei" w:hAnsi="Microsoft YaHei" w:cs="Arial" w:hint="eastAsia"/>
                            <w:sz w:val="21"/>
                            <w:szCs w:val="21"/>
                            <w:lang w:eastAsia="zh-CN"/>
                          </w:rPr>
                          <w:t>。</w:t>
                        </w:r>
                      </w:p>
                      <w:p w:rsidR="00BB4664" w:rsidRPr="00EC65DE" w:rsidRDefault="00BB4664" w:rsidP="001455B7">
                        <w:pPr>
                          <w:tabs>
                            <w:tab w:val="left" w:pos="5175"/>
                          </w:tabs>
                          <w:snapToGrid w:val="0"/>
                          <w:ind w:rightChars="73" w:right="175"/>
                          <w:jc w:val="both"/>
                          <w:rPr>
                            <w:rFonts w:ascii="Microsoft YaHei" w:eastAsia="Microsoft YaHei" w:hAnsi="Microsoft YaHei" w:cs="Arial"/>
                            <w:sz w:val="21"/>
                            <w:szCs w:val="21"/>
                            <w:lang w:eastAsia="zh-CN"/>
                          </w:rPr>
                        </w:pPr>
                      </w:p>
                      <w:p w:rsidR="00B93C71" w:rsidRPr="00EC65DE" w:rsidRDefault="00EC65DE" w:rsidP="00B93C71">
                        <w:pPr>
                          <w:tabs>
                            <w:tab w:val="left" w:pos="5175"/>
                            <w:tab w:val="left" w:pos="5715"/>
                          </w:tabs>
                          <w:snapToGrid w:val="0"/>
                          <w:ind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欧洲央行总裁拉加德表示欧元区通胀依然过热，但欧洲加息步伐将会放缓</w:t>
                        </w:r>
                        <w:r w:rsidRPr="00EC65DE">
                          <w:rPr>
                            <w:rFonts w:ascii="Microsoft YaHei" w:eastAsia="Microsoft YaHei" w:hAnsi="Microsoft YaHei" w:cs="Arial"/>
                            <w:sz w:val="21"/>
                            <w:szCs w:val="21"/>
                            <w:lang w:eastAsia="zh-CN"/>
                          </w:rPr>
                          <w:t xml:space="preserve">, </w:t>
                        </w:r>
                        <w:r w:rsidRPr="00EC65DE">
                          <w:rPr>
                            <w:rFonts w:ascii="Microsoft YaHei" w:eastAsia="Microsoft YaHei" w:hAnsi="Microsoft YaHei" w:cs="Arial" w:hint="eastAsia"/>
                            <w:sz w:val="21"/>
                            <w:szCs w:val="21"/>
                            <w:lang w:eastAsia="zh-CN"/>
                          </w:rPr>
                          <w:t>欧股全面反弹，英国</w:t>
                        </w:r>
                        <w:r w:rsidRPr="00EC65DE">
                          <w:rPr>
                            <w:rFonts w:ascii="Microsoft YaHei" w:eastAsia="Microsoft YaHei" w:hAnsi="Microsoft YaHei" w:cs="Arial"/>
                            <w:sz w:val="21"/>
                            <w:szCs w:val="21"/>
                            <w:lang w:eastAsia="zh-CN"/>
                          </w:rPr>
                          <w:t>FTSE</w:t>
                        </w:r>
                        <w:r w:rsidRPr="00EC65DE">
                          <w:rPr>
                            <w:rFonts w:ascii="Microsoft YaHei" w:eastAsia="Microsoft YaHei" w:hAnsi="Microsoft YaHei" w:cs="Arial" w:hint="eastAsia"/>
                            <w:sz w:val="21"/>
                            <w:szCs w:val="21"/>
                            <w:lang w:eastAsia="zh-CN"/>
                          </w:rPr>
                          <w:t>上涨</w:t>
                        </w:r>
                        <w:r w:rsidRPr="00EC65DE">
                          <w:rPr>
                            <w:rFonts w:ascii="Microsoft YaHei" w:eastAsia="Microsoft YaHei" w:hAnsi="Microsoft YaHei" w:cs="Arial"/>
                            <w:sz w:val="21"/>
                            <w:szCs w:val="21"/>
                            <w:lang w:eastAsia="zh-CN"/>
                          </w:rPr>
                          <w:t>0.59%</w:t>
                        </w:r>
                        <w:r w:rsidRPr="00EC65DE">
                          <w:rPr>
                            <w:rFonts w:ascii="Microsoft YaHei" w:eastAsia="Microsoft YaHei" w:hAnsi="Microsoft YaHei" w:cs="Arial" w:hint="eastAsia"/>
                            <w:sz w:val="21"/>
                            <w:szCs w:val="21"/>
                            <w:lang w:eastAsia="zh-CN"/>
                          </w:rPr>
                          <w:t>，德国</w:t>
                        </w:r>
                        <w:r w:rsidRPr="00EC65DE">
                          <w:rPr>
                            <w:rFonts w:ascii="Microsoft YaHei" w:eastAsia="Microsoft YaHei" w:hAnsi="Microsoft YaHei" w:cs="Arial"/>
                            <w:sz w:val="21"/>
                            <w:szCs w:val="21"/>
                            <w:lang w:eastAsia="zh-CN"/>
                          </w:rPr>
                          <w:t>DAX</w:t>
                        </w:r>
                        <w:r w:rsidRPr="00EC65DE">
                          <w:rPr>
                            <w:rFonts w:ascii="Microsoft YaHei" w:eastAsia="Microsoft YaHei" w:hAnsi="Microsoft YaHei" w:cs="Arial" w:hint="eastAsia"/>
                            <w:sz w:val="21"/>
                            <w:szCs w:val="21"/>
                            <w:lang w:eastAsia="zh-CN"/>
                          </w:rPr>
                          <w:t>上涨</w:t>
                        </w:r>
                        <w:r w:rsidRPr="00EC65DE">
                          <w:rPr>
                            <w:rFonts w:ascii="Microsoft YaHei" w:eastAsia="Microsoft YaHei" w:hAnsi="Microsoft YaHei" w:cs="Arial"/>
                            <w:sz w:val="21"/>
                            <w:szCs w:val="21"/>
                            <w:lang w:eastAsia="zh-CN"/>
                          </w:rPr>
                          <w:t>1.21%</w:t>
                        </w:r>
                        <w:r w:rsidRPr="00EC65DE">
                          <w:rPr>
                            <w:rFonts w:ascii="Microsoft YaHei" w:eastAsia="Microsoft YaHei" w:hAnsi="Microsoft YaHei" w:cs="Arial" w:hint="eastAsia"/>
                            <w:sz w:val="21"/>
                            <w:szCs w:val="21"/>
                            <w:lang w:eastAsia="zh-CN"/>
                          </w:rPr>
                          <w:t>，法国</w:t>
                        </w:r>
                        <w:r w:rsidRPr="00EC65DE">
                          <w:rPr>
                            <w:rFonts w:ascii="Microsoft YaHei" w:eastAsia="Microsoft YaHei" w:hAnsi="Microsoft YaHei" w:cs="Arial"/>
                            <w:sz w:val="21"/>
                            <w:szCs w:val="21"/>
                            <w:lang w:eastAsia="zh-CN"/>
                          </w:rPr>
                          <w:t>CAC40</w:t>
                        </w:r>
                        <w:r w:rsidRPr="00EC65DE">
                          <w:rPr>
                            <w:rFonts w:ascii="Microsoft YaHei" w:eastAsia="Microsoft YaHei" w:hAnsi="Microsoft YaHei" w:cs="Arial" w:hint="eastAsia"/>
                            <w:sz w:val="21"/>
                            <w:szCs w:val="21"/>
                            <w:lang w:eastAsia="zh-CN"/>
                          </w:rPr>
                          <w:t>上涨</w:t>
                        </w:r>
                        <w:r w:rsidRPr="00EC65DE">
                          <w:rPr>
                            <w:rFonts w:ascii="Microsoft YaHei" w:eastAsia="Microsoft YaHei" w:hAnsi="Microsoft YaHei" w:cs="Arial"/>
                            <w:sz w:val="21"/>
                            <w:szCs w:val="21"/>
                            <w:lang w:eastAsia="zh-CN"/>
                          </w:rPr>
                          <w:t>0.55%</w:t>
                        </w:r>
                        <w:r w:rsidRPr="00EC65DE">
                          <w:rPr>
                            <w:rFonts w:ascii="Microsoft YaHei" w:eastAsia="Microsoft YaHei" w:hAnsi="Microsoft YaHei" w:cs="Arial" w:hint="eastAsia"/>
                            <w:sz w:val="21"/>
                            <w:szCs w:val="21"/>
                            <w:lang w:eastAsia="zh-CN"/>
                          </w:rPr>
                          <w:t>。</w:t>
                        </w:r>
                      </w:p>
                      <w:p w:rsidR="00424F12" w:rsidRPr="00EC65DE" w:rsidRDefault="00424F12" w:rsidP="003C003B">
                        <w:pPr>
                          <w:tabs>
                            <w:tab w:val="left" w:pos="5175"/>
                            <w:tab w:val="left" w:pos="5715"/>
                          </w:tabs>
                          <w:snapToGrid w:val="0"/>
                          <w:ind w:rightChars="73" w:right="175"/>
                          <w:jc w:val="both"/>
                          <w:rPr>
                            <w:rFonts w:ascii="Microsoft YaHei" w:eastAsia="Microsoft YaHei" w:hAnsi="Microsoft YaHei" w:cs="Arial"/>
                            <w:sz w:val="21"/>
                            <w:szCs w:val="21"/>
                            <w:lang w:eastAsia="zh-CN"/>
                          </w:rPr>
                        </w:pPr>
                      </w:p>
                      <w:p w:rsidR="0052660E" w:rsidRPr="00EC65DE" w:rsidRDefault="00EC65DE" w:rsidP="003C003B">
                        <w:pPr>
                          <w:tabs>
                            <w:tab w:val="left" w:pos="5175"/>
                            <w:tab w:val="left" w:pos="5715"/>
                          </w:tabs>
                          <w:snapToGrid w:val="0"/>
                          <w:ind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美国参议院将有望加快表决债务协议让美国总统拜登于债务死线前签署，美国三大指数上扬，道琼斯指数上</w:t>
                        </w:r>
                        <w:r w:rsidRPr="00EC65DE">
                          <w:rPr>
                            <w:rFonts w:ascii="Microsoft YaHei" w:eastAsia="Microsoft YaHei" w:hAnsi="Microsoft YaHei" w:cs="Arial"/>
                            <w:sz w:val="21"/>
                            <w:szCs w:val="21"/>
                            <w:lang w:eastAsia="zh-CN"/>
                          </w:rPr>
                          <w:t xml:space="preserve">涨0.47%, </w:t>
                        </w:r>
                        <w:r w:rsidRPr="00EC65DE">
                          <w:rPr>
                            <w:rFonts w:ascii="Microsoft YaHei" w:eastAsia="Microsoft YaHei" w:hAnsi="Microsoft YaHei" w:cs="Arial" w:hint="eastAsia"/>
                            <w:sz w:val="21"/>
                            <w:szCs w:val="21"/>
                            <w:lang w:eastAsia="zh-CN"/>
                          </w:rPr>
                          <w:t>标普</w:t>
                        </w:r>
                        <w:r w:rsidRPr="00EC65DE">
                          <w:rPr>
                            <w:rFonts w:ascii="Microsoft YaHei" w:eastAsia="Microsoft YaHei" w:hAnsi="Microsoft YaHei" w:cs="Arial"/>
                            <w:sz w:val="21"/>
                            <w:szCs w:val="21"/>
                            <w:lang w:eastAsia="zh-CN"/>
                          </w:rPr>
                          <w:t>500</w:t>
                        </w:r>
                        <w:r w:rsidRPr="00EC65DE">
                          <w:rPr>
                            <w:rFonts w:ascii="Microsoft YaHei" w:eastAsia="Microsoft YaHei" w:hAnsi="Microsoft YaHei" w:cs="Arial" w:hint="eastAsia"/>
                            <w:sz w:val="21"/>
                            <w:szCs w:val="21"/>
                            <w:lang w:eastAsia="zh-CN"/>
                          </w:rPr>
                          <w:t>上涨</w:t>
                        </w:r>
                        <w:r w:rsidRPr="00EC65DE">
                          <w:rPr>
                            <w:rFonts w:ascii="Microsoft YaHei" w:eastAsia="Microsoft YaHei" w:hAnsi="Microsoft YaHei" w:cs="Arial"/>
                            <w:sz w:val="21"/>
                            <w:szCs w:val="21"/>
                            <w:lang w:eastAsia="zh-CN"/>
                          </w:rPr>
                          <w:t xml:space="preserve">0.99%, </w:t>
                        </w:r>
                        <w:r w:rsidRPr="00EC65DE">
                          <w:rPr>
                            <w:rFonts w:ascii="Microsoft YaHei" w:eastAsia="Microsoft YaHei" w:hAnsi="Microsoft YaHei" w:cs="Arial" w:hint="eastAsia"/>
                            <w:sz w:val="21"/>
                            <w:szCs w:val="21"/>
                            <w:lang w:eastAsia="zh-CN"/>
                          </w:rPr>
                          <w:t>纳斯达克上涨</w:t>
                        </w:r>
                        <w:r w:rsidRPr="00EC65DE">
                          <w:rPr>
                            <w:rFonts w:ascii="Microsoft YaHei" w:eastAsia="Microsoft YaHei" w:hAnsi="Microsoft YaHei" w:cs="Arial"/>
                            <w:sz w:val="21"/>
                            <w:szCs w:val="21"/>
                            <w:lang w:eastAsia="zh-CN"/>
                          </w:rPr>
                          <w:t>1.28%</w:t>
                        </w:r>
                      </w:p>
                      <w:p w:rsidR="002B7916" w:rsidRPr="00EC65DE" w:rsidRDefault="002B7916" w:rsidP="003C003B">
                        <w:pPr>
                          <w:tabs>
                            <w:tab w:val="left" w:pos="5175"/>
                            <w:tab w:val="left" w:pos="5715"/>
                          </w:tabs>
                          <w:snapToGrid w:val="0"/>
                          <w:ind w:rightChars="73" w:right="175"/>
                          <w:jc w:val="both"/>
                          <w:rPr>
                            <w:rFonts w:ascii="Microsoft YaHei" w:eastAsia="Microsoft YaHei" w:hAnsi="Microsoft YaHei" w:cs="Arial"/>
                            <w:sz w:val="21"/>
                            <w:szCs w:val="21"/>
                            <w:lang w:eastAsia="zh-CN"/>
                          </w:rPr>
                        </w:pPr>
                      </w:p>
                      <w:p w:rsidR="00537A52" w:rsidRPr="00EC65DE" w:rsidRDefault="00EC65DE" w:rsidP="001455B7">
                        <w:pPr>
                          <w:tabs>
                            <w:tab w:val="left" w:pos="5175"/>
                          </w:tabs>
                          <w:snapToGrid w:val="0"/>
                          <w:ind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大宗商品方面，布伦特原油上涨</w:t>
                        </w:r>
                        <w:r w:rsidRPr="00EC65DE">
                          <w:rPr>
                            <w:rFonts w:ascii="Microsoft YaHei" w:eastAsia="Microsoft YaHei" w:hAnsi="Microsoft YaHei" w:cs="Arial"/>
                            <w:sz w:val="21"/>
                            <w:szCs w:val="21"/>
                            <w:lang w:eastAsia="zh-CN"/>
                          </w:rPr>
                          <w:t>2.22%</w:t>
                        </w:r>
                        <w:r w:rsidRPr="00EC65DE">
                          <w:rPr>
                            <w:rFonts w:ascii="Microsoft YaHei" w:eastAsia="Microsoft YaHei" w:hAnsi="Microsoft YaHei" w:cs="Arial" w:hint="eastAsia"/>
                            <w:sz w:val="21"/>
                            <w:szCs w:val="21"/>
                            <w:lang w:eastAsia="zh-CN"/>
                          </w:rPr>
                          <w:t>，金上涨</w:t>
                        </w:r>
                        <w:r w:rsidRPr="00EC65DE">
                          <w:rPr>
                            <w:rFonts w:ascii="Microsoft YaHei" w:eastAsia="Microsoft YaHei" w:hAnsi="Microsoft YaHei" w:cs="Arial"/>
                            <w:sz w:val="21"/>
                            <w:szCs w:val="21"/>
                            <w:lang w:eastAsia="zh-CN"/>
                          </w:rPr>
                          <w:t>0.76%</w:t>
                        </w:r>
                        <w:r w:rsidRPr="00EC65DE">
                          <w:rPr>
                            <w:rFonts w:ascii="Microsoft YaHei" w:eastAsia="Microsoft YaHei" w:hAnsi="Microsoft YaHei" w:cs="Arial" w:hint="eastAsia"/>
                            <w:sz w:val="21"/>
                            <w:szCs w:val="21"/>
                            <w:lang w:eastAsia="zh-CN"/>
                          </w:rPr>
                          <w:t>，比特币下跌</w:t>
                        </w:r>
                        <w:r w:rsidRPr="00EC65DE">
                          <w:rPr>
                            <w:rFonts w:ascii="Microsoft YaHei" w:eastAsia="Microsoft YaHei" w:hAnsi="Microsoft YaHei" w:cs="Arial"/>
                            <w:sz w:val="21"/>
                            <w:szCs w:val="21"/>
                            <w:lang w:eastAsia="zh-CN"/>
                          </w:rPr>
                          <w:t>0.92%</w:t>
                        </w:r>
                        <w:r w:rsidRPr="00EC65DE">
                          <w:rPr>
                            <w:rFonts w:ascii="Microsoft YaHei" w:eastAsia="Microsoft YaHei" w:hAnsi="Microsoft YaHei" w:cs="Arial" w:hint="eastAsia"/>
                            <w:sz w:val="21"/>
                            <w:szCs w:val="21"/>
                            <w:lang w:eastAsia="zh-CN"/>
                          </w:rPr>
                          <w:t>。</w:t>
                        </w:r>
                      </w:p>
                      <w:p w:rsidR="000B2115" w:rsidRPr="00EC65DE" w:rsidRDefault="00EC65DE" w:rsidP="001455B7">
                        <w:pPr>
                          <w:framePr w:hSpace="180" w:wrap="around" w:hAnchor="margin" w:x="-743" w:y="765"/>
                          <w:tabs>
                            <w:tab w:val="left" w:pos="5175"/>
                            <w:tab w:val="left" w:pos="5490"/>
                          </w:tabs>
                          <w:snapToGrid w:val="0"/>
                          <w:ind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sz w:val="21"/>
                            <w:szCs w:val="21"/>
                            <w:lang w:eastAsia="zh-CN"/>
                          </w:rPr>
                          <w:t xml:space="preserve"> </w:t>
                        </w:r>
                        <w:r w:rsidRPr="00EC65DE">
                          <w:rPr>
                            <w:rFonts w:ascii="Microsoft YaHei" w:eastAsia="Microsoft YaHei" w:hAnsi="Microsoft YaHei" w:cs="Arial"/>
                            <w:sz w:val="21"/>
                            <w:szCs w:val="21"/>
                            <w:lang w:eastAsia="zh-CN"/>
                          </w:rPr>
                          <w:tab/>
                        </w:r>
                      </w:p>
                      <w:p w:rsidR="00FE488F" w:rsidRPr="00EC65DE" w:rsidRDefault="00EC65DE" w:rsidP="00786FF4">
                        <w:pPr>
                          <w:framePr w:hSpace="180" w:wrap="around" w:hAnchor="margin" w:x="-743" w:y="765"/>
                          <w:tabs>
                            <w:tab w:val="left" w:pos="5175"/>
                          </w:tabs>
                          <w:snapToGrid w:val="0"/>
                          <w:ind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最新快讯</w:t>
                        </w:r>
                      </w:p>
                    </w:tc>
                  </w:tr>
                </w:tbl>
                <w:p w:rsidR="007F1987" w:rsidRPr="00EC65DE" w:rsidRDefault="00EC65DE" w:rsidP="007F1987">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穆廸预计英国将在今年遭遇温和衰退，因居高不下的通胀和高利率影响了国民的财务状况。</w:t>
                  </w:r>
                </w:p>
                <w:p w:rsidR="001708FB" w:rsidRPr="00EC65DE" w:rsidRDefault="00EC65DE" w:rsidP="007F1987">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美国企业今年裁员人数已超过了去年，</w:t>
                  </w:r>
                  <w:r w:rsidRPr="00EC65DE">
                    <w:rPr>
                      <w:rFonts w:ascii="Microsoft YaHei" w:eastAsia="Microsoft YaHei" w:hAnsi="Microsoft YaHei" w:cs="Arial"/>
                      <w:sz w:val="21"/>
                      <w:szCs w:val="21"/>
                      <w:lang w:eastAsia="zh-CN"/>
                    </w:rPr>
                    <w:t xml:space="preserve"> </w:t>
                  </w:r>
                  <w:r w:rsidRPr="00EC65DE">
                    <w:rPr>
                      <w:rFonts w:ascii="Microsoft YaHei" w:eastAsia="Microsoft YaHei" w:hAnsi="Microsoft YaHei" w:cs="Arial" w:hint="eastAsia"/>
                      <w:sz w:val="21"/>
                      <w:szCs w:val="21"/>
                      <w:lang w:eastAsia="zh-CN"/>
                    </w:rPr>
                    <w:t>是</w:t>
                  </w:r>
                  <w:r w:rsidRPr="00EC65DE">
                    <w:rPr>
                      <w:rFonts w:ascii="Microsoft YaHei" w:eastAsia="Microsoft YaHei" w:hAnsi="Microsoft YaHei" w:cs="Arial"/>
                      <w:sz w:val="21"/>
                      <w:szCs w:val="21"/>
                      <w:lang w:eastAsia="zh-CN"/>
                    </w:rPr>
                    <w:t>2009</w:t>
                  </w:r>
                  <w:r w:rsidRPr="00EC65DE">
                    <w:rPr>
                      <w:rFonts w:ascii="Microsoft YaHei" w:eastAsia="Microsoft YaHei" w:hAnsi="Microsoft YaHei" w:cs="Arial" w:hint="eastAsia"/>
                      <w:sz w:val="21"/>
                      <w:szCs w:val="21"/>
                      <w:lang w:eastAsia="zh-CN"/>
                    </w:rPr>
                    <w:t>年以来最高水平。</w:t>
                  </w:r>
                </w:p>
                <w:p w:rsidR="00D17556" w:rsidRPr="00EC65DE" w:rsidRDefault="00EC65DE" w:rsidP="007F1987">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sz w:val="21"/>
                      <w:szCs w:val="21"/>
                      <w:lang w:eastAsia="zh-CN"/>
                    </w:rPr>
                    <w:t>LVMH</w:t>
                  </w:r>
                  <w:r w:rsidRPr="00EC65DE">
                    <w:rPr>
                      <w:rFonts w:ascii="Microsoft YaHei" w:eastAsia="Microsoft YaHei" w:hAnsi="Microsoft YaHei" w:cs="Arial" w:hint="eastAsia"/>
                      <w:sz w:val="21"/>
                      <w:szCs w:val="21"/>
                      <w:lang w:eastAsia="zh-CN"/>
                    </w:rPr>
                    <w:t>首席执行官计划本月访华，这次是疫情前以来首次访华。</w:t>
                  </w:r>
                </w:p>
                <w:p w:rsidR="005D060D" w:rsidRPr="00EC65DE" w:rsidRDefault="00EC65DE" w:rsidP="007F1987">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欧洲央行管委会委员周四表示，过去一年的加息周期开始对通胀产生影响，余下的加息力度和相对温和。</w:t>
                  </w:r>
                </w:p>
                <w:p w:rsidR="005D060D" w:rsidRPr="00EC65DE" w:rsidRDefault="00EC65DE" w:rsidP="007F1987">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美国</w:t>
                  </w:r>
                  <w:r w:rsidRPr="00EC65DE">
                    <w:rPr>
                      <w:rFonts w:ascii="Microsoft YaHei" w:eastAsia="Microsoft YaHei" w:hAnsi="Microsoft YaHei" w:cs="Arial"/>
                      <w:sz w:val="21"/>
                      <w:szCs w:val="21"/>
                      <w:lang w:eastAsia="zh-CN"/>
                    </w:rPr>
                    <w:t>5</w:t>
                  </w:r>
                  <w:r w:rsidRPr="00EC65DE">
                    <w:rPr>
                      <w:rFonts w:ascii="Microsoft YaHei" w:eastAsia="Microsoft YaHei" w:hAnsi="Microsoft YaHei" w:cs="Arial" w:hint="eastAsia"/>
                      <w:sz w:val="21"/>
                      <w:szCs w:val="21"/>
                      <w:lang w:eastAsia="zh-CN"/>
                    </w:rPr>
                    <w:t>月份制造业活动连续</w:t>
                  </w:r>
                  <w:r w:rsidRPr="00EC65DE">
                    <w:rPr>
                      <w:rFonts w:ascii="Microsoft YaHei" w:eastAsia="Microsoft YaHei" w:hAnsi="Microsoft YaHei" w:cs="Arial"/>
                      <w:sz w:val="21"/>
                      <w:szCs w:val="21"/>
                      <w:lang w:eastAsia="zh-CN"/>
                    </w:rPr>
                    <w:t>7</w:t>
                  </w:r>
                  <w:r w:rsidRPr="00EC65DE">
                    <w:rPr>
                      <w:rFonts w:ascii="Microsoft YaHei" w:eastAsia="Microsoft YaHei" w:hAnsi="Microsoft YaHei" w:cs="Arial" w:hint="eastAsia"/>
                      <w:sz w:val="21"/>
                      <w:szCs w:val="21"/>
                      <w:lang w:eastAsia="zh-CN"/>
                    </w:rPr>
                    <w:t>个月萎缩，订单加速放缓，原材料价格大幅下降。</w:t>
                  </w:r>
                </w:p>
                <w:p w:rsidR="007D2362" w:rsidRPr="00EC65DE" w:rsidRDefault="00EC65DE" w:rsidP="007F1987">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彭博研究十年后人工智能市场规模会由去年</w:t>
                  </w:r>
                  <w:r w:rsidRPr="00EC65DE">
                    <w:rPr>
                      <w:rFonts w:ascii="Microsoft YaHei" w:eastAsia="Microsoft YaHei" w:hAnsi="Microsoft YaHei" w:cs="Arial"/>
                      <w:sz w:val="21"/>
                      <w:szCs w:val="21"/>
                      <w:lang w:eastAsia="zh-CN"/>
                    </w:rPr>
                    <w:t>400</w:t>
                  </w:r>
                  <w:r w:rsidRPr="00EC65DE">
                    <w:rPr>
                      <w:rFonts w:ascii="Microsoft YaHei" w:eastAsia="Microsoft YaHei" w:hAnsi="Microsoft YaHei" w:cs="Arial" w:hint="eastAsia"/>
                      <w:sz w:val="21"/>
                      <w:szCs w:val="21"/>
                      <w:lang w:eastAsia="zh-CN"/>
                    </w:rPr>
                    <w:t>亿美元跃升至</w:t>
                  </w:r>
                  <w:r w:rsidRPr="00EC65DE">
                    <w:rPr>
                      <w:rFonts w:ascii="Microsoft YaHei" w:eastAsia="Microsoft YaHei" w:hAnsi="Microsoft YaHei" w:cs="Arial"/>
                      <w:sz w:val="21"/>
                      <w:szCs w:val="21"/>
                      <w:lang w:eastAsia="zh-CN"/>
                    </w:rPr>
                    <w:t>2032</w:t>
                  </w:r>
                  <w:r w:rsidRPr="00EC65DE">
                    <w:rPr>
                      <w:rFonts w:ascii="Microsoft YaHei" w:eastAsia="Microsoft YaHei" w:hAnsi="Microsoft YaHei" w:cs="Arial" w:hint="eastAsia"/>
                      <w:sz w:val="21"/>
                      <w:szCs w:val="21"/>
                      <w:lang w:eastAsia="zh-CN"/>
                    </w:rPr>
                    <w:t>年</w:t>
                  </w:r>
                  <w:r w:rsidRPr="00EC65DE">
                    <w:rPr>
                      <w:rFonts w:ascii="Microsoft YaHei" w:eastAsia="Microsoft YaHei" w:hAnsi="Microsoft YaHei" w:cs="Arial"/>
                      <w:sz w:val="21"/>
                      <w:szCs w:val="21"/>
                      <w:lang w:eastAsia="zh-CN"/>
                    </w:rPr>
                    <w:t>1.3</w:t>
                  </w:r>
                  <w:r w:rsidRPr="00EC65DE">
                    <w:rPr>
                      <w:rFonts w:ascii="Microsoft YaHei" w:eastAsia="Microsoft YaHei" w:hAnsi="Microsoft YaHei" w:cs="Arial" w:hint="eastAsia"/>
                      <w:sz w:val="21"/>
                      <w:szCs w:val="21"/>
                      <w:lang w:eastAsia="zh-CN"/>
                    </w:rPr>
                    <w:t>万亿美元。</w:t>
                  </w:r>
                </w:p>
                <w:p w:rsidR="0052660E" w:rsidRPr="00EC65DE" w:rsidRDefault="00EC65DE" w:rsidP="007F1987">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苹果计划扩大调整全球零售链，以进一步拓展中国和亚洲其它地区业务。</w:t>
                  </w:r>
                </w:p>
                <w:p w:rsidR="00637907" w:rsidRPr="00EC65DE" w:rsidRDefault="00EC65DE" w:rsidP="007F1987">
                  <w:pPr>
                    <w:pStyle w:val="a3"/>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EC65DE">
                    <w:rPr>
                      <w:rFonts w:ascii="Microsoft YaHei" w:eastAsia="Microsoft YaHei" w:hAnsi="Microsoft YaHei" w:cs="Arial" w:hint="eastAsia"/>
                      <w:sz w:val="21"/>
                      <w:szCs w:val="21"/>
                      <w:lang w:eastAsia="zh-CN"/>
                    </w:rPr>
                    <w:t>尽管中美关系紧张，埃克森美孚正在推进一个价值数十亿美元的石化项目，这是该企业在中国增长战略的基石。</w:t>
                  </w:r>
                </w:p>
                <w:p w:rsidR="00792F55" w:rsidRPr="00EC65DE" w:rsidRDefault="00EC65DE" w:rsidP="00792F55">
                  <w:pPr>
                    <w:pStyle w:val="a3"/>
                    <w:numPr>
                      <w:ilvl w:val="0"/>
                      <w:numId w:val="2"/>
                    </w:numPr>
                    <w:tabs>
                      <w:tab w:val="left" w:pos="5175"/>
                    </w:tabs>
                    <w:snapToGrid w:val="0"/>
                    <w:ind w:leftChars="0" w:rightChars="73" w:right="175"/>
                    <w:jc w:val="both"/>
                    <w:rPr>
                      <w:rFonts w:ascii="Microsoft YaHei" w:eastAsia="Microsoft YaHei" w:hAnsi="Microsoft YaHei" w:cs="Arial"/>
                      <w:sz w:val="21"/>
                      <w:szCs w:val="21"/>
                    </w:rPr>
                  </w:pPr>
                  <w:r w:rsidRPr="00EC65DE">
                    <w:rPr>
                      <w:rFonts w:ascii="Microsoft YaHei" w:eastAsia="Microsoft YaHei" w:hAnsi="Microsoft YaHei" w:cs="Arial" w:hint="eastAsia"/>
                      <w:sz w:val="21"/>
                      <w:szCs w:val="21"/>
                      <w:lang w:eastAsia="zh-CN"/>
                    </w:rPr>
                    <w:t>原油：原油价格随风险资产反弹至</w:t>
                  </w:r>
                  <w:r w:rsidRPr="00EC65DE">
                    <w:rPr>
                      <w:rFonts w:ascii="Microsoft YaHei" w:eastAsia="Microsoft YaHei" w:hAnsi="Microsoft YaHei" w:cs="Arial"/>
                      <w:sz w:val="21"/>
                      <w:szCs w:val="21"/>
                      <w:lang w:eastAsia="zh-CN"/>
                    </w:rPr>
                    <w:t>70</w:t>
                  </w:r>
                  <w:r w:rsidRPr="00EC65DE">
                    <w:rPr>
                      <w:rFonts w:ascii="Microsoft YaHei" w:eastAsia="Microsoft YaHei" w:hAnsi="Microsoft YaHei" w:cs="Arial" w:hint="eastAsia"/>
                      <w:sz w:val="21"/>
                      <w:szCs w:val="21"/>
                      <w:lang w:eastAsia="zh-CN"/>
                    </w:rPr>
                    <w:t>元上方，但数据显示库存正在加大。</w:t>
                  </w:r>
                </w:p>
                <w:p w:rsidR="00BD174C" w:rsidRPr="008422B3" w:rsidRDefault="00EC65DE" w:rsidP="00C604BD">
                  <w:pPr>
                    <w:pStyle w:val="a3"/>
                    <w:numPr>
                      <w:ilvl w:val="0"/>
                      <w:numId w:val="2"/>
                    </w:numPr>
                    <w:tabs>
                      <w:tab w:val="left" w:pos="5175"/>
                    </w:tabs>
                    <w:snapToGrid w:val="0"/>
                    <w:ind w:leftChars="0" w:rightChars="73" w:right="175"/>
                    <w:jc w:val="both"/>
                    <w:rPr>
                      <w:rFonts w:ascii="Microsoft YaHei" w:eastAsia="Microsoft YaHei" w:hAnsi="Microsoft YaHei" w:cs="Arial"/>
                      <w:sz w:val="21"/>
                      <w:szCs w:val="21"/>
                    </w:rPr>
                  </w:pPr>
                  <w:r w:rsidRPr="00EC65DE">
                    <w:rPr>
                      <w:rFonts w:ascii="Microsoft YaHei" w:eastAsia="Microsoft YaHei" w:hAnsi="Microsoft YaHei" w:cs="Arial" w:hint="eastAsia"/>
                      <w:sz w:val="21"/>
                      <w:szCs w:val="21"/>
                      <w:lang w:eastAsia="zh-CN"/>
                    </w:rPr>
                    <w:t>美国财政部正考</w:t>
                  </w:r>
                  <w:r w:rsidRPr="00EC65DE">
                    <w:rPr>
                      <w:rFonts w:ascii="Microsoft YaHei" w:eastAsia="Microsoft YaHei" w:hAnsi="Microsoft YaHei" w:cs="Arial"/>
                      <w:sz w:val="21"/>
                      <w:szCs w:val="21"/>
                      <w:lang w:eastAsia="zh-CN"/>
                    </w:rPr>
                    <w:t>虑</w:t>
                  </w:r>
                  <w:r w:rsidRPr="00EC65DE">
                    <w:rPr>
                      <w:rFonts w:ascii="Microsoft YaHei" w:eastAsia="Microsoft YaHei" w:hAnsi="Microsoft YaHei" w:cs="Arial" w:hint="eastAsia"/>
                      <w:sz w:val="21"/>
                      <w:szCs w:val="21"/>
                      <w:lang w:eastAsia="zh-CN"/>
                    </w:rPr>
                    <w:t>推</w:t>
                  </w:r>
                  <w:r w:rsidRPr="00EC65DE">
                    <w:rPr>
                      <w:rFonts w:ascii="Microsoft YaHei" w:eastAsia="Microsoft YaHei" w:hAnsi="Microsoft YaHei" w:cs="Arial"/>
                      <w:sz w:val="21"/>
                      <w:szCs w:val="21"/>
                      <w:lang w:eastAsia="zh-CN"/>
                    </w:rPr>
                    <w:t>迟</w:t>
                  </w:r>
                  <w:r w:rsidRPr="00EC65DE">
                    <w:rPr>
                      <w:rFonts w:ascii="Microsoft YaHei" w:eastAsia="Microsoft YaHei" w:hAnsi="Microsoft YaHei" w:cs="Arial" w:hint="eastAsia"/>
                      <w:sz w:val="21"/>
                      <w:szCs w:val="21"/>
                      <w:lang w:eastAsia="zh-CN"/>
                    </w:rPr>
                    <w:t>下星期</w:t>
                  </w:r>
                  <w:r w:rsidRPr="00EC65DE">
                    <w:rPr>
                      <w:rFonts w:ascii="Microsoft YaHei" w:eastAsia="Microsoft YaHei" w:hAnsi="Microsoft YaHei" w:cs="Arial"/>
                      <w:sz w:val="21"/>
                      <w:szCs w:val="21"/>
                      <w:lang w:eastAsia="zh-CN"/>
                    </w:rPr>
                    <w:t>3个</w:t>
                  </w:r>
                  <w:r w:rsidRPr="00EC65DE">
                    <w:rPr>
                      <w:rFonts w:ascii="Microsoft YaHei" w:eastAsia="Microsoft YaHei" w:hAnsi="Microsoft YaHei" w:cs="Arial" w:hint="eastAsia"/>
                      <w:sz w:val="21"/>
                      <w:szCs w:val="21"/>
                      <w:lang w:eastAsia="zh-CN"/>
                    </w:rPr>
                    <w:t>月期和</w:t>
                  </w:r>
                  <w:r w:rsidRPr="00EC65DE">
                    <w:rPr>
                      <w:rFonts w:ascii="Microsoft YaHei" w:eastAsia="Microsoft YaHei" w:hAnsi="Microsoft YaHei" w:cs="Arial"/>
                      <w:sz w:val="21"/>
                      <w:szCs w:val="21"/>
                      <w:lang w:eastAsia="zh-CN"/>
                    </w:rPr>
                    <w:t>6个</w:t>
                  </w:r>
                  <w:r w:rsidRPr="00EC65DE">
                    <w:rPr>
                      <w:rFonts w:ascii="Microsoft YaHei" w:eastAsia="Microsoft YaHei" w:hAnsi="Microsoft YaHei" w:cs="Arial" w:hint="eastAsia"/>
                      <w:sz w:val="21"/>
                      <w:szCs w:val="21"/>
                      <w:lang w:eastAsia="zh-CN"/>
                    </w:rPr>
                    <w:t>月期</w:t>
                  </w:r>
                  <w:r w:rsidRPr="00EC65DE">
                    <w:rPr>
                      <w:rFonts w:ascii="Microsoft YaHei" w:eastAsia="Microsoft YaHei" w:hAnsi="Microsoft YaHei" w:cs="Arial"/>
                      <w:sz w:val="21"/>
                      <w:szCs w:val="21"/>
                      <w:lang w:eastAsia="zh-CN"/>
                    </w:rPr>
                    <w:t>国库</w:t>
                  </w:r>
                  <w:r w:rsidRPr="00EC65DE">
                    <w:rPr>
                      <w:rFonts w:ascii="Microsoft YaHei" w:eastAsia="Microsoft YaHei" w:hAnsi="Microsoft YaHei" w:cs="Arial" w:hint="eastAsia"/>
                      <w:sz w:val="21"/>
                      <w:szCs w:val="21"/>
                      <w:lang w:eastAsia="zh-CN"/>
                    </w:rPr>
                    <w:t>券招</w:t>
                  </w:r>
                  <w:r w:rsidRPr="00EC65DE">
                    <w:rPr>
                      <w:rFonts w:ascii="Microsoft YaHei" w:eastAsia="Microsoft YaHei" w:hAnsi="Microsoft YaHei" w:cs="Arial"/>
                      <w:sz w:val="21"/>
                      <w:szCs w:val="21"/>
                      <w:lang w:eastAsia="zh-CN"/>
                    </w:rPr>
                    <w:t>标。</w:t>
                  </w:r>
                </w:p>
              </w:tc>
            </w:tr>
          </w:tbl>
          <w:p w:rsidR="00A803EC" w:rsidRPr="008422B3" w:rsidRDefault="00A803EC" w:rsidP="001455B7">
            <w:pPr>
              <w:tabs>
                <w:tab w:val="left" w:pos="5175"/>
              </w:tabs>
              <w:snapToGrid w:val="0"/>
              <w:ind w:rightChars="73" w:right="175"/>
              <w:jc w:val="both"/>
              <w:rPr>
                <w:rFonts w:ascii="Microsoft YaHei" w:eastAsia="Microsoft YaHei" w:hAnsi="Microsoft YaHei" w:cs="Arial"/>
                <w:sz w:val="21"/>
                <w:szCs w:val="21"/>
              </w:rPr>
            </w:pPr>
          </w:p>
        </w:tc>
        <w:tc>
          <w:tcPr>
            <w:tcW w:w="2551" w:type="dxa"/>
            <w:vMerge/>
            <w:shd w:val="clear" w:color="auto" w:fill="auto"/>
          </w:tcPr>
          <w:p w:rsidR="00981D51" w:rsidRPr="001455B7" w:rsidRDefault="00981D51" w:rsidP="001455B7">
            <w:pPr>
              <w:tabs>
                <w:tab w:val="left" w:pos="5175"/>
              </w:tabs>
              <w:snapToGrid w:val="0"/>
              <w:ind w:rightChars="73" w:right="175"/>
              <w:jc w:val="both"/>
              <w:rPr>
                <w:rFonts w:ascii="Microsoft YaHei" w:eastAsia="Microsoft YaHei" w:hAnsi="Microsoft YaHei" w:cs="Arial"/>
                <w:sz w:val="21"/>
                <w:szCs w:val="21"/>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Microsoft YaHei" w:eastAsia="Microsoft YaHei" w:hAnsi="Microsoft YaHei" w:cs="Arial"/>
                <w:sz w:val="21"/>
                <w:szCs w:val="21"/>
              </w:rPr>
            </w:pPr>
          </w:p>
        </w:tc>
        <w:tc>
          <w:tcPr>
            <w:tcW w:w="2551" w:type="dxa"/>
            <w:shd w:val="clear" w:color="auto" w:fill="auto"/>
          </w:tcPr>
          <w:p w:rsidR="00DB48EA" w:rsidRPr="00C22C78" w:rsidRDefault="00DB48EA" w:rsidP="00DB48EA">
            <w:pPr>
              <w:rPr>
                <w:rFonts w:ascii="Microsoft YaHei" w:eastAsia="Microsoft YaHei" w:hAnsi="Microsoft YaHei"/>
                <w:b/>
                <w:noProof/>
                <w:sz w:val="16"/>
                <w:szCs w:val="16"/>
                <w:lang w:eastAsia="zh-CN"/>
              </w:rPr>
            </w:pPr>
            <w:r w:rsidRPr="00981D51">
              <w:rPr>
                <w:rFonts w:ascii="Microsoft YaHei" w:eastAsia="Microsoft YaHei" w:hAnsi="Microsoft YaHei"/>
                <w:noProof/>
                <w:sz w:val="21"/>
              </w:rPr>
              <w:drawing>
                <wp:inline distT="0" distB="0" distL="0" distR="0" wp14:anchorId="4EC4ADE5" wp14:editId="6A5002AE">
                  <wp:extent cx="184150" cy="143510"/>
                  <wp:effectExtent l="0" t="0" r="6350"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Microsoft YaHei" w:eastAsia="Microsoft YaHei" w:hAnsi="Microsoft YaHei"/>
                <w:b/>
                <w:noProof/>
                <w:sz w:val="15"/>
                <w:szCs w:val="15"/>
                <w:lang w:eastAsia="zh-CN"/>
              </w:rPr>
              <w:t>Mingpong Tse</w:t>
            </w:r>
          </w:p>
          <w:p w:rsidR="00DB48EA" w:rsidRDefault="003468F6" w:rsidP="00DB48EA">
            <w:pPr>
              <w:pStyle w:val="a3"/>
              <w:numPr>
                <w:ilvl w:val="0"/>
                <w:numId w:val="1"/>
              </w:numPr>
              <w:tabs>
                <w:tab w:val="clear" w:pos="420"/>
                <w:tab w:val="num" w:pos="317"/>
              </w:tabs>
              <w:ind w:leftChars="0" w:left="0"/>
              <w:jc w:val="both"/>
              <w:rPr>
                <w:rFonts w:ascii="Microsoft YaHei" w:eastAsia="Microsoft YaHei" w:hAnsi="Microsoft YaHei"/>
                <w:noProof/>
                <w:sz w:val="15"/>
                <w:szCs w:val="15"/>
                <w:lang w:eastAsia="zh-CN"/>
              </w:rPr>
            </w:pPr>
            <w:r w:rsidRPr="00C22C78">
              <w:rPr>
                <w:rFonts w:ascii="Microsoft YaHei" w:eastAsia="Microsoft YaHei" w:hAnsi="Microsoft YaHei"/>
                <w:noProof/>
                <w:sz w:val="15"/>
                <w:szCs w:val="15"/>
                <w:lang w:eastAsia="zh-CN"/>
              </w:rPr>
              <w:t>(852)</w:t>
            </w:r>
            <w:r>
              <w:rPr>
                <w:rFonts w:ascii="Microsoft YaHei" w:eastAsia="Microsoft YaHei" w:hAnsi="Microsoft YaHei"/>
                <w:noProof/>
                <w:sz w:val="15"/>
                <w:szCs w:val="15"/>
                <w:lang w:eastAsia="zh-CN"/>
              </w:rPr>
              <w:t xml:space="preserve"> 2768 3831</w:t>
            </w:r>
          </w:p>
          <w:p w:rsidR="00DB48EA" w:rsidRPr="00C22C78" w:rsidRDefault="00DB48EA" w:rsidP="00DB48EA">
            <w:pPr>
              <w:rPr>
                <w:rFonts w:ascii="Microsoft YaHei" w:eastAsia="Microsoft YaHei" w:hAnsi="Microsoft YaHei"/>
                <w:sz w:val="15"/>
                <w:szCs w:val="20"/>
                <w:lang w:eastAsia="zh-CN"/>
              </w:rPr>
            </w:pPr>
            <w:r>
              <w:rPr>
                <w:noProof/>
              </w:rPr>
              <w:drawing>
                <wp:inline distT="0" distB="0" distL="0" distR="0" wp14:anchorId="1A83BAE9" wp14:editId="4AA62D1F">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Microsoft YaHei" w:eastAsia="Microsoft YaHei" w:hAnsi="Microsoft YaHei"/>
                <w:noProof/>
                <w:sz w:val="15"/>
                <w:szCs w:val="15"/>
                <w:lang w:eastAsia="zh-CN"/>
              </w:rPr>
              <w:t xml:space="preserve"> </w:t>
            </w:r>
            <w:hyperlink r:id="rId14" w:history="1">
              <w:r w:rsidR="003468F6" w:rsidRPr="004A51A1">
                <w:rPr>
                  <w:rStyle w:val="ad"/>
                  <w:rFonts w:ascii="Microsoft YaHei" w:eastAsia="Microsoft YaHei" w:hAnsi="Microsoft YaHei"/>
                  <w:noProof/>
                  <w:sz w:val="13"/>
                  <w:szCs w:val="13"/>
                  <w:lang w:eastAsia="zh-CN"/>
                </w:rPr>
                <w:t>bonn.tse@grandlyifg.com</w:t>
              </w:r>
            </w:hyperlink>
          </w:p>
          <w:p w:rsidR="004075A9" w:rsidRPr="001455B7" w:rsidRDefault="004075A9" w:rsidP="001455B7">
            <w:pPr>
              <w:tabs>
                <w:tab w:val="left" w:pos="5175"/>
              </w:tabs>
              <w:snapToGrid w:val="0"/>
              <w:ind w:rightChars="73" w:right="175"/>
              <w:jc w:val="both"/>
              <w:rPr>
                <w:rFonts w:ascii="Microsoft YaHei" w:eastAsia="Microsoft YaHei" w:hAnsi="Microsoft YaHei" w:cs="Arial"/>
                <w:sz w:val="21"/>
                <w:szCs w:val="21"/>
                <w:lang w:eastAsia="zh-CN"/>
              </w:rPr>
            </w:pPr>
          </w:p>
          <w:p w:rsidR="00F4343D" w:rsidRPr="001455B7" w:rsidRDefault="00F4343D" w:rsidP="001455B7">
            <w:pPr>
              <w:tabs>
                <w:tab w:val="left" w:pos="5175"/>
              </w:tabs>
              <w:snapToGrid w:val="0"/>
              <w:ind w:rightChars="73" w:right="175"/>
              <w:jc w:val="both"/>
              <w:rPr>
                <w:rFonts w:ascii="Microsoft YaHei" w:eastAsia="Microsoft YaHei" w:hAnsi="Microsoft YaHei" w:cs="Arial"/>
                <w:sz w:val="21"/>
                <w:szCs w:val="21"/>
                <w:lang w:eastAsia="zh-CN"/>
              </w:rPr>
            </w:pPr>
          </w:p>
          <w:p w:rsidR="0084707F" w:rsidRPr="001455B7" w:rsidRDefault="0084707F" w:rsidP="001455B7">
            <w:pPr>
              <w:tabs>
                <w:tab w:val="left" w:pos="5175"/>
              </w:tabs>
              <w:snapToGrid w:val="0"/>
              <w:ind w:rightChars="73" w:right="175"/>
              <w:jc w:val="both"/>
              <w:rPr>
                <w:rFonts w:ascii="Microsoft YaHei" w:eastAsia="Microsoft YaHei" w:hAnsi="Microsoft YaHei" w:cs="Arial"/>
                <w:sz w:val="21"/>
                <w:szCs w:val="21"/>
                <w:lang w:eastAsia="zh-CN"/>
              </w:rPr>
            </w:pPr>
          </w:p>
          <w:p w:rsidR="007D4422" w:rsidRPr="001455B7" w:rsidRDefault="007D4422" w:rsidP="001455B7">
            <w:pPr>
              <w:tabs>
                <w:tab w:val="left" w:pos="5175"/>
              </w:tabs>
              <w:snapToGrid w:val="0"/>
              <w:ind w:rightChars="73" w:right="175"/>
              <w:jc w:val="both"/>
              <w:rPr>
                <w:rFonts w:ascii="Microsoft YaHei" w:eastAsia="Microsoft YaHei" w:hAnsi="Microsoft YaHei"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D0081E">
          <w:headerReference w:type="default" r:id="rId15"/>
          <w:footerReference w:type="default" r:id="rId16"/>
          <w:footerReference w:type="first" r:id="rId17"/>
          <w:pgSz w:w="11906" w:h="16838"/>
          <w:pgMar w:top="1440" w:right="707" w:bottom="1440" w:left="1800" w:header="851" w:footer="729" w:gutter="0"/>
          <w:pgNumType w:start="1"/>
          <w:cols w:space="425"/>
          <w:titlePg/>
          <w:docGrid w:type="lines" w:linePitch="360"/>
        </w:sectPr>
      </w:pPr>
    </w:p>
    <w:bookmarkEnd w:id="0"/>
    <w:p w:rsidR="00690C5F" w:rsidRPr="00AE1D1A" w:rsidRDefault="003468F6" w:rsidP="00AE1D1A">
      <w:pPr>
        <w:tabs>
          <w:tab w:val="left" w:pos="5175"/>
        </w:tabs>
        <w:snapToGrid w:val="0"/>
        <w:ind w:rightChars="73" w:right="175"/>
        <w:jc w:val="both"/>
        <w:rPr>
          <w:rFonts w:ascii="Microsoft YaHei" w:eastAsia="Microsoft YaHei" w:hAnsi="Microsoft YaHei"/>
          <w:color w:val="595959"/>
          <w:sz w:val="20"/>
          <w:szCs w:val="21"/>
          <w:lang w:eastAsia="zh-CN"/>
        </w:rPr>
      </w:pPr>
      <w:r w:rsidRPr="00AE1D1A">
        <w:rPr>
          <w:rFonts w:ascii="Microsoft YaHei" w:eastAsia="Microsoft YaHei" w:hAnsi="Microsoft YaHei" w:hint="eastAsia"/>
          <w:b/>
          <w:color w:val="C00000"/>
          <w:sz w:val="21"/>
          <w:szCs w:val="21"/>
          <w:lang w:eastAsia="zh-CN"/>
        </w:rPr>
        <w:lastRenderedPageBreak/>
        <w:t>图表</w:t>
      </w:r>
      <w:r w:rsidRPr="00AE1D1A">
        <w:rPr>
          <w:rFonts w:ascii="Microsoft YaHei" w:eastAsia="Microsoft YaHei" w:hAnsi="Microsoft YaHei"/>
          <w:b/>
          <w:color w:val="C00000"/>
          <w:sz w:val="21"/>
          <w:szCs w:val="21"/>
          <w:lang w:eastAsia="zh-CN"/>
        </w:rPr>
        <w:t>1</w:t>
      </w:r>
      <w:r w:rsidRPr="00AE1D1A">
        <w:rPr>
          <w:rFonts w:ascii="Microsoft YaHei" w:eastAsia="Microsoft YaHei" w:hAnsi="Microsoft YaHei" w:hint="eastAsia"/>
          <w:b/>
          <w:color w:val="C00000"/>
          <w:sz w:val="21"/>
          <w:szCs w:val="21"/>
          <w:lang w:eastAsia="zh-CN"/>
        </w:rPr>
        <w:t>：全球重要市场指标</w:t>
      </w:r>
    </w:p>
    <w:p w:rsidR="000B2115" w:rsidRPr="00690C5F" w:rsidRDefault="00EC65DE" w:rsidP="00690C5F">
      <w:pPr>
        <w:snapToGrid w:val="0"/>
        <w:rPr>
          <w:rFonts w:ascii="Microsoft YaHei" w:eastAsia="Microsoft YaHei" w:hAnsi="Microsoft YaHei" w:hint="eastAsia"/>
          <w:color w:val="595959"/>
          <w:sz w:val="20"/>
          <w:szCs w:val="21"/>
          <w:lang w:eastAsia="zh-CN"/>
        </w:rPr>
      </w:pPr>
      <w:r w:rsidRPr="00EC65DE">
        <w:rPr>
          <w:noProof/>
        </w:rPr>
        <w:drawing>
          <wp:inline distT="0" distB="0" distL="0" distR="0" wp14:anchorId="1E5BFB6B" wp14:editId="56B336EB">
            <wp:extent cx="5029902" cy="3343742"/>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29902" cy="3343742"/>
                    </a:xfrm>
                    <a:prstGeom prst="rect">
                      <a:avLst/>
                    </a:prstGeom>
                  </pic:spPr>
                </pic:pic>
              </a:graphicData>
            </a:graphic>
          </wp:inline>
        </w:drawing>
      </w:r>
    </w:p>
    <w:p w:rsidR="0037460A" w:rsidRDefault="003468F6" w:rsidP="00690C5F">
      <w:pPr>
        <w:snapToGrid w:val="0"/>
        <w:ind w:rightChars="73" w:right="175"/>
        <w:jc w:val="right"/>
        <w:rPr>
          <w:rFonts w:ascii="Microsoft YaHei" w:eastAsia="Microsoft YaHei" w:hAnsi="Microsoft YaHei"/>
          <w:color w:val="595959"/>
          <w:sz w:val="20"/>
          <w:szCs w:val="21"/>
          <w:lang w:eastAsia="zh-CN"/>
        </w:rPr>
      </w:pPr>
      <w:r w:rsidRPr="00021219">
        <w:rPr>
          <w:rFonts w:ascii="Microsoft YaHei" w:eastAsia="Microsoft YaHei" w:hAnsi="Microsoft YaHei" w:hint="eastAsia"/>
          <w:color w:val="595959"/>
          <w:sz w:val="20"/>
          <w:szCs w:val="21"/>
          <w:lang w:eastAsia="zh-CN"/>
        </w:rPr>
        <w:t>来源：冠力资产</w:t>
      </w:r>
    </w:p>
    <w:p w:rsidR="007C41BB" w:rsidRDefault="007C41BB" w:rsidP="000B2115">
      <w:pPr>
        <w:snapToGrid w:val="0"/>
        <w:ind w:rightChars="73" w:right="175"/>
        <w:jc w:val="both"/>
        <w:rPr>
          <w:rFonts w:ascii="Microsoft YaHei" w:eastAsia="Microsoft YaHei" w:hAnsi="Microsoft YaHei"/>
          <w:b/>
          <w:color w:val="C00000"/>
          <w:sz w:val="21"/>
          <w:szCs w:val="21"/>
          <w:lang w:eastAsia="zh-CN"/>
        </w:rPr>
      </w:pPr>
    </w:p>
    <w:p w:rsidR="000B2115" w:rsidRDefault="003468F6" w:rsidP="000B2115">
      <w:pPr>
        <w:snapToGrid w:val="0"/>
        <w:ind w:rightChars="73" w:right="175"/>
        <w:jc w:val="both"/>
        <w:rPr>
          <w:rFonts w:ascii="Arial" w:eastAsia="Microsoft YaHei" w:hAnsi="Arial" w:cs="Arial"/>
          <w:sz w:val="21"/>
          <w:szCs w:val="21"/>
          <w:lang w:eastAsia="zh-CN"/>
        </w:rPr>
      </w:pPr>
      <w:r w:rsidRPr="00F12753">
        <w:rPr>
          <w:rFonts w:ascii="Microsoft YaHei" w:eastAsia="Microsoft YaHei" w:hAnsi="Microsoft YaHei" w:hint="eastAsia"/>
          <w:b/>
          <w:color w:val="C00000"/>
          <w:sz w:val="21"/>
          <w:szCs w:val="21"/>
          <w:lang w:eastAsia="zh-CN"/>
        </w:rPr>
        <w:t>图表</w:t>
      </w:r>
      <w:r>
        <w:rPr>
          <w:rFonts w:ascii="Microsoft YaHei" w:eastAsia="Microsoft YaHei" w:hAnsi="Microsoft YaHei"/>
          <w:b/>
          <w:color w:val="C00000"/>
          <w:sz w:val="21"/>
          <w:szCs w:val="21"/>
          <w:lang w:eastAsia="zh-CN"/>
        </w:rPr>
        <w:t>2</w:t>
      </w:r>
      <w:r w:rsidRPr="00F12753">
        <w:rPr>
          <w:rFonts w:ascii="Microsoft YaHei" w:eastAsia="Microsoft YaHei" w:hAnsi="Microsoft YaHei" w:hint="eastAsia"/>
          <w:b/>
          <w:color w:val="C00000"/>
          <w:sz w:val="21"/>
          <w:szCs w:val="21"/>
          <w:lang w:eastAsia="zh-CN"/>
        </w:rPr>
        <w:t>：</w:t>
      </w:r>
      <w:r>
        <w:rPr>
          <w:rFonts w:ascii="Microsoft YaHei" w:eastAsia="Microsoft YaHei" w:hAnsi="Microsoft YaHei" w:hint="eastAsia"/>
          <w:b/>
          <w:color w:val="C00000"/>
          <w:sz w:val="21"/>
          <w:szCs w:val="21"/>
          <w:lang w:eastAsia="zh-CN"/>
        </w:rPr>
        <w:t>全球重要数据</w:t>
      </w:r>
      <w:r>
        <w:rPr>
          <w:rFonts w:ascii="Microsoft YaHei" w:eastAsia="Microsoft YaHei" w:hAnsi="Microsoft YaHei"/>
          <w:b/>
          <w:color w:val="C00000"/>
          <w:sz w:val="21"/>
          <w:szCs w:val="21"/>
          <w:lang w:eastAsia="zh-CN"/>
        </w:rPr>
        <w:t>/</w:t>
      </w:r>
      <w:r>
        <w:rPr>
          <w:rFonts w:ascii="Microsoft YaHei" w:eastAsia="Microsoft YaHei" w:hAnsi="Microsoft YaHei" w:hint="eastAsia"/>
          <w:b/>
          <w:color w:val="C00000"/>
          <w:sz w:val="21"/>
          <w:szCs w:val="21"/>
          <w:lang w:eastAsia="zh-CN"/>
        </w:rPr>
        <w:t>事件</w:t>
      </w:r>
    </w:p>
    <w:p w:rsidR="00CE4A4F" w:rsidRDefault="007B31AC" w:rsidP="00D41D58">
      <w:pPr>
        <w:snapToGrid w:val="0"/>
        <w:ind w:rightChars="73" w:right="175"/>
        <w:rPr>
          <w:rFonts w:ascii="Microsoft YaHei" w:eastAsia="Microsoft YaHei" w:hAnsi="Microsoft YaHei"/>
          <w:color w:val="595959"/>
          <w:sz w:val="20"/>
          <w:szCs w:val="21"/>
          <w:lang w:eastAsia="zh-CN"/>
        </w:rPr>
      </w:pPr>
      <w:r w:rsidRPr="007B31AC">
        <w:rPr>
          <w:noProof/>
        </w:rPr>
        <w:drawing>
          <wp:inline distT="0" distB="0" distL="0" distR="0" wp14:anchorId="184F68E3" wp14:editId="7D843897">
            <wp:extent cx="6192520" cy="82740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2520" cy="827405"/>
                    </a:xfrm>
                    <a:prstGeom prst="rect">
                      <a:avLst/>
                    </a:prstGeom>
                  </pic:spPr>
                </pic:pic>
              </a:graphicData>
            </a:graphic>
          </wp:inline>
        </w:drawing>
      </w:r>
      <w:bookmarkStart w:id="1" w:name="_GoBack"/>
      <w:bookmarkEnd w:id="1"/>
    </w:p>
    <w:p w:rsidR="0086672B" w:rsidRDefault="0086672B" w:rsidP="00D41D58">
      <w:pPr>
        <w:snapToGrid w:val="0"/>
        <w:ind w:rightChars="73" w:right="175"/>
        <w:jc w:val="right"/>
        <w:rPr>
          <w:rFonts w:ascii="Microsoft YaHei" w:eastAsia="Microsoft YaHei" w:hAnsi="Microsoft YaHei"/>
          <w:color w:val="595959"/>
          <w:sz w:val="20"/>
          <w:szCs w:val="21"/>
          <w:lang w:eastAsia="zh-CN"/>
        </w:rPr>
      </w:pPr>
    </w:p>
    <w:p w:rsidR="000B2115" w:rsidRDefault="003468F6" w:rsidP="00D41D58">
      <w:pPr>
        <w:snapToGrid w:val="0"/>
        <w:ind w:rightChars="73" w:right="175"/>
        <w:jc w:val="right"/>
        <w:rPr>
          <w:rFonts w:ascii="Microsoft YaHei" w:eastAsia="Microsoft YaHei" w:hAnsi="Microsoft YaHei"/>
          <w:color w:val="595959"/>
          <w:sz w:val="20"/>
          <w:szCs w:val="21"/>
          <w:lang w:eastAsia="zh-CN"/>
        </w:rPr>
      </w:pPr>
      <w:r w:rsidRPr="00364499">
        <w:rPr>
          <w:rFonts w:ascii="Microsoft YaHei" w:eastAsia="Microsoft YaHei" w:hAnsi="Microsoft YaHei" w:hint="eastAsia"/>
          <w:color w:val="595959"/>
          <w:sz w:val="20"/>
          <w:szCs w:val="21"/>
          <w:lang w:eastAsia="zh-CN"/>
        </w:rPr>
        <w:t>来源：冠力资产</w:t>
      </w: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F509BD" w:rsidP="00424A75">
            <w:pPr>
              <w:snapToGrid w:val="0"/>
              <w:jc w:val="both"/>
              <w:rPr>
                <w:rFonts w:ascii="Microsoft YaHei" w:eastAsia="Microsoft YaHei" w:hAnsi="Microsoft YaHei"/>
                <w:sz w:val="16"/>
                <w:szCs w:val="16"/>
                <w:lang w:eastAsia="zh-CN"/>
              </w:rPr>
            </w:pPr>
            <w:r>
              <w:rPr>
                <w:rFonts w:ascii="Microsoft YaHei" w:eastAsia="Microsoft YaHei" w:hAnsi="Microsoft YaHei" w:hint="eastAsia"/>
                <w:b/>
                <w:color w:val="C00000"/>
                <w:sz w:val="16"/>
                <w:szCs w:val="16"/>
                <w:lang w:eastAsia="zh-CN"/>
              </w:rPr>
              <w:t>周一</w:t>
            </w:r>
            <w:r w:rsidR="003468F6" w:rsidRPr="00364499">
              <w:rPr>
                <w:rFonts w:ascii="Microsoft YaHei" w:eastAsia="Microsoft YaHei" w:hAnsi="Microsoft YaHei" w:hint="eastAsia"/>
                <w:b/>
                <w:color w:val="C00000"/>
                <w:sz w:val="16"/>
                <w:szCs w:val="16"/>
                <w:lang w:eastAsia="zh-CN"/>
              </w:rPr>
              <w:t>重要说明：</w:t>
            </w:r>
            <w:r w:rsidR="003468F6" w:rsidRPr="00364499">
              <w:rPr>
                <w:rFonts w:ascii="Microsoft YaHei" w:eastAsia="Microsoft YaHei" w:hAnsi="Microsoft YaHei" w:hint="eastAsia"/>
                <w:sz w:val="16"/>
                <w:szCs w:val="16"/>
                <w:lang w:eastAsia="zh-CN"/>
              </w:rPr>
              <w:t>本报告中提供的资讯和意见，由冠力资产管理有限公司向现在及潜在客户提供，幷且以合理谨慎的原则编制，所用资料、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003468F6" w:rsidRPr="00364499">
              <w:rPr>
                <w:rFonts w:ascii="Microsoft YaHei" w:eastAsia="Microsoft YaHei" w:hAnsi="Microsoft YaHei"/>
                <w:sz w:val="16"/>
                <w:szCs w:val="16"/>
                <w:lang w:eastAsia="zh-CN"/>
              </w:rPr>
              <w:t>(</w:t>
            </w:r>
            <w:proofErr w:type="spellStart"/>
            <w:r w:rsidR="003468F6" w:rsidRPr="00364499">
              <w:rPr>
                <w:rFonts w:ascii="Microsoft YaHei" w:eastAsia="Microsoft YaHei" w:hAnsi="Microsoft YaHei"/>
                <w:sz w:val="16"/>
                <w:szCs w:val="16"/>
                <w:lang w:eastAsia="zh-CN"/>
              </w:rPr>
              <w:t>i</w:t>
            </w:r>
            <w:proofErr w:type="spellEnd"/>
            <w:r w:rsidR="003468F6" w:rsidRPr="00364499">
              <w:rPr>
                <w:rFonts w:ascii="Microsoft YaHei" w:eastAsia="Microsoft YaHei" w:hAnsi="Microsoft YaHei"/>
                <w:sz w:val="16"/>
                <w:szCs w:val="16"/>
                <w:lang w:eastAsia="zh-CN"/>
              </w:rPr>
              <w:t>)</w:t>
            </w:r>
            <w:r w:rsidR="003468F6" w:rsidRPr="00364499">
              <w:rPr>
                <w:rFonts w:ascii="Microsoft YaHei" w:eastAsia="Microsoft YaHei" w:hAnsi="Microsoft YaHei" w:hint="eastAsia"/>
                <w:sz w:val="16"/>
                <w:szCs w:val="16"/>
                <w:lang w:eastAsia="zh-CN"/>
              </w:rPr>
              <w:t>抄袭、复印或复制于任何形式、任何方式；或</w:t>
            </w:r>
            <w:r w:rsidR="003468F6" w:rsidRPr="00364499">
              <w:rPr>
                <w:rFonts w:ascii="Microsoft YaHei" w:eastAsia="Microsoft YaHei" w:hAnsi="Microsoft YaHei"/>
                <w:sz w:val="16"/>
                <w:szCs w:val="16"/>
                <w:lang w:eastAsia="zh-CN"/>
              </w:rPr>
              <w:t>(ii)</w:t>
            </w:r>
            <w:r w:rsidR="003468F6" w:rsidRPr="00364499">
              <w:rPr>
                <w:rFonts w:ascii="Microsoft YaHei" w:eastAsia="Microsoft YaHei" w:hAnsi="Microsoft YaHei"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511E9E" w:rsidRPr="00364499" w:rsidRDefault="003468F6" w:rsidP="00424A75">
            <w:pPr>
              <w:snapToGrid w:val="0"/>
              <w:jc w:val="both"/>
              <w:rPr>
                <w:rFonts w:ascii="Microsoft YaHei" w:eastAsia="Microsoft YaHei" w:hAnsi="Microsoft YaHei"/>
                <w:sz w:val="16"/>
                <w:szCs w:val="16"/>
                <w:lang w:eastAsia="zh-CN"/>
              </w:rPr>
            </w:pPr>
            <w:r w:rsidRPr="00364499">
              <w:rPr>
                <w:rFonts w:ascii="Microsoft YaHei" w:eastAsia="Microsoft YaHei" w:hAnsi="Microsoft YaHei" w:hint="eastAsia"/>
                <w:b/>
                <w:color w:val="C00000"/>
                <w:sz w:val="16"/>
                <w:szCs w:val="16"/>
                <w:lang w:eastAsia="zh-CN"/>
              </w:rPr>
              <w:t>披露：</w:t>
            </w:r>
            <w:r w:rsidRPr="00364499">
              <w:rPr>
                <w:rFonts w:ascii="Microsoft YaHei" w:eastAsia="Microsoft YaHei" w:hAnsi="Microsoft YaHei" w:hint="eastAsia"/>
                <w:sz w:val="16"/>
                <w:szCs w:val="16"/>
                <w:lang w:eastAsia="zh-CN"/>
              </w:rPr>
              <w:t>此研究报告由「冠力资产管理有限公司」的持牌人撰写，「冠力资产管理有限公司」为香港证监会持牌注册法团，从事第</w:t>
            </w:r>
            <w:r w:rsidRPr="00364499">
              <w:rPr>
                <w:rFonts w:ascii="Microsoft YaHei" w:eastAsia="Microsoft YaHei" w:hAnsi="Microsoft YaHei"/>
                <w:sz w:val="16"/>
                <w:szCs w:val="16"/>
                <w:lang w:eastAsia="zh-CN"/>
              </w:rPr>
              <w:t>4</w:t>
            </w:r>
            <w:r w:rsidRPr="00364499">
              <w:rPr>
                <w:rFonts w:ascii="Microsoft YaHei" w:eastAsia="Microsoft YaHei" w:hAnsi="Microsoft YaHei" w:hint="eastAsia"/>
                <w:sz w:val="16"/>
                <w:szCs w:val="16"/>
                <w:lang w:eastAsia="zh-CN"/>
              </w:rPr>
              <w:t>类就证券提供意见和第</w:t>
            </w:r>
            <w:r w:rsidRPr="00364499">
              <w:rPr>
                <w:rFonts w:ascii="Microsoft YaHei" w:eastAsia="Microsoft YaHei" w:hAnsi="Microsoft YaHei"/>
                <w:sz w:val="16"/>
                <w:szCs w:val="16"/>
                <w:lang w:eastAsia="zh-CN"/>
              </w:rPr>
              <w:t>9</w:t>
            </w:r>
            <w:r w:rsidRPr="00364499">
              <w:rPr>
                <w:rFonts w:ascii="Microsoft YaHei" w:eastAsia="Microsoft YaHei" w:hAnsi="Microsoft YaHei"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proofErr w:type="spellStart"/>
            <w:r w:rsidRPr="00364499">
              <w:rPr>
                <w:rFonts w:ascii="Microsoft YaHei" w:eastAsia="Microsoft YaHei" w:hAnsi="Microsoft YaHei"/>
                <w:sz w:val="16"/>
                <w:szCs w:val="16"/>
                <w:lang w:eastAsia="zh-CN"/>
              </w:rPr>
              <w:t>i</w:t>
            </w:r>
            <w:proofErr w:type="spellEnd"/>
            <w:r w:rsidRPr="00364499">
              <w:rPr>
                <w:rFonts w:ascii="Microsoft YaHei" w:eastAsia="Microsoft YaHei" w:hAnsi="Microsoft YaHei" w:hint="eastAsia"/>
                <w:sz w:val="16"/>
                <w:szCs w:val="16"/>
                <w:lang w:eastAsia="zh-CN"/>
              </w:rPr>
              <w:t>）与本研究报告相悖；</w:t>
            </w:r>
            <w:r w:rsidRPr="00364499">
              <w:rPr>
                <w:rFonts w:ascii="Microsoft YaHei" w:eastAsia="Microsoft YaHei" w:hAnsi="Microsoft YaHei"/>
                <w:sz w:val="16"/>
                <w:szCs w:val="16"/>
                <w:lang w:eastAsia="zh-CN"/>
              </w:rPr>
              <w:t>ii</w:t>
            </w:r>
            <w:r w:rsidRPr="00364499">
              <w:rPr>
                <w:rFonts w:ascii="Microsoft YaHei" w:eastAsia="Microsoft YaHei" w:hAnsi="Microsoft YaHei" w:hint="eastAsia"/>
                <w:sz w:val="16"/>
                <w:szCs w:val="16"/>
                <w:lang w:eastAsia="zh-CN"/>
              </w:rPr>
              <w:t>）自本报告之日三十日前或未来三交易日内。此外，所有持牌人（及其关联人）涉及本报告所述金融产品的情形已于表格</w:t>
            </w:r>
            <w:r w:rsidRPr="00364499">
              <w:rPr>
                <w:rFonts w:ascii="Microsoft YaHei" w:eastAsia="Microsoft YaHei" w:hAnsi="Microsoft YaHei"/>
                <w:sz w:val="16"/>
                <w:szCs w:val="16"/>
                <w:lang w:eastAsia="zh-CN"/>
              </w:rPr>
              <w:t>1</w:t>
            </w:r>
            <w:r w:rsidRPr="00364499">
              <w:rPr>
                <w:rFonts w:ascii="Microsoft YaHei" w:eastAsia="Microsoft YaHei" w:hAnsi="Microsoft YaHei"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p w:rsidR="00F4343D" w:rsidRPr="00463D0A" w:rsidRDefault="00F4343D" w:rsidP="00424A75">
            <w:pPr>
              <w:snapToGrid w:val="0"/>
              <w:rPr>
                <w:rFonts w:ascii="Microsoft YaHei" w:hAnsi="Microsoft YaHei"/>
                <w:spacing w:val="-2"/>
                <w:sz w:val="18"/>
                <w:szCs w:val="21"/>
                <w:lang w:eastAsia="zh-CN"/>
              </w:rPr>
            </w:pPr>
          </w:p>
        </w:tc>
      </w:tr>
    </w:tbl>
    <w:p w:rsidR="00F4343D" w:rsidRPr="006E49C8" w:rsidRDefault="00F4343D" w:rsidP="001D7915">
      <w:pPr>
        <w:snapToGrid w:val="0"/>
        <w:rPr>
          <w:rFonts w:ascii="Microsoft YaHei" w:eastAsia="Microsoft YaHei" w:hAnsi="Microsoft YaHei"/>
          <w:sz w:val="21"/>
          <w:szCs w:val="21"/>
          <w:lang w:eastAsia="zh-CN"/>
        </w:rPr>
      </w:pPr>
    </w:p>
    <w:sectPr w:rsidR="00F4343D" w:rsidRPr="006E49C8" w:rsidSect="00F47D8D">
      <w:pgSz w:w="11906" w:h="16838"/>
      <w:pgMar w:top="1440" w:right="1077" w:bottom="1701"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7B31AC" w:rsidRPr="007B31AC">
      <w:rPr>
        <w:rFonts w:eastAsia="SimSun"/>
        <w:noProof/>
        <w:lang w:val="zh-CN" w:eastAsia="zh-CN"/>
      </w:rPr>
      <w:t>2</w:t>
    </w:r>
    <w:r>
      <w:fldChar w:fldCharType="end"/>
    </w:r>
    <w:r w:rsidR="003468F6" w:rsidRPr="00DE4497">
      <w:rPr>
        <w:rFonts w:eastAsia="SimSun"/>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7B31AC" w:rsidRPr="007B31AC">
          <w:rPr>
            <w:rFonts w:eastAsia="SimSun"/>
            <w:noProof/>
            <w:lang w:val="zh-CN"/>
          </w:rPr>
          <w:t>1</w:t>
        </w:r>
        <w:r>
          <w:rPr>
            <w:noProof/>
            <w:lang w:val="zh-CN"/>
          </w:rPr>
          <w:fldChar w:fldCharType="end"/>
        </w:r>
        <w:r w:rsidR="003468F6" w:rsidRPr="00DE4497">
          <w:rPr>
            <w:rFonts w:eastAsia="SimSun"/>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Microsoft YaHei" w:eastAsia="Microsoft YaHei" w:hAnsi="Microsoft YaHei"/>
              <w:b/>
              <w:lang w:eastAsia="zh-CN"/>
            </w:rPr>
          </w:pPr>
          <w:r w:rsidRPr="00021219">
            <w:rPr>
              <w:rFonts w:ascii="Microsoft YaHei" w:eastAsia="Microsoft YaHei" w:hAnsi="Microsoft YaHei"/>
              <w:b/>
              <w:noProof/>
            </w:rPr>
            <w:drawing>
              <wp:inline distT="0" distB="0" distL="0" distR="0" wp14:anchorId="24A40346" wp14:editId="431E48A8">
                <wp:extent cx="1207770" cy="327660"/>
                <wp:effectExtent l="0" t="0" r="0" b="0"/>
                <wp:docPr id="7"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3468F6" w:rsidP="00F72E83">
          <w:pPr>
            <w:pStyle w:val="a4"/>
            <w:jc w:val="both"/>
            <w:rPr>
              <w:rFonts w:ascii="Calibri Light" w:hAnsi="Calibri Light"/>
              <w:color w:val="5B9BD5"/>
              <w:sz w:val="24"/>
              <w:szCs w:val="24"/>
            </w:rPr>
          </w:pPr>
          <w:r>
            <w:rPr>
              <w:rFonts w:ascii="Microsoft YaHei" w:eastAsia="Microsoft YaHei" w:hAnsi="Microsoft YaHei" w:hint="eastAsia"/>
              <w:b/>
              <w:color w:val="595959"/>
              <w:kern w:val="0"/>
              <w:lang w:eastAsia="zh-CN"/>
            </w:rPr>
            <w:t>冠力日参</w:t>
          </w:r>
          <w:r w:rsidRPr="00021219">
            <w:rPr>
              <w:rFonts w:ascii="Microsoft YaHei" w:eastAsia="Microsoft YaHei" w:hAnsi="Microsoft YaHei"/>
              <w:b/>
              <w:color w:val="595959"/>
              <w:kern w:val="0"/>
              <w:lang w:eastAsia="zh-CN"/>
            </w:rPr>
            <w:t xml:space="preserve"> </w:t>
          </w:r>
          <w:r w:rsidR="00D74870">
            <w:rPr>
              <w:rFonts w:ascii="Microsoft YaHei" w:eastAsia="Microsoft YaHei" w:hAnsi="Microsoft YaHei"/>
              <w:b/>
              <w:color w:val="595959"/>
              <w:kern w:val="0"/>
              <w:lang w:eastAsia="zh-CN"/>
            </w:rPr>
            <w:fldChar w:fldCharType="begin"/>
          </w:r>
          <w:r w:rsidR="00D74870">
            <w:rPr>
              <w:rFonts w:ascii="Microsoft YaHei" w:eastAsia="Microsoft YaHei" w:hAnsi="Microsoft YaHei"/>
              <w:b/>
              <w:color w:val="595959"/>
              <w:kern w:val="0"/>
              <w:lang w:eastAsia="zh-CN"/>
            </w:rPr>
            <w:instrText xml:space="preserve"> </w:instrText>
          </w:r>
          <w:r w:rsidR="00D74870">
            <w:rPr>
              <w:rFonts w:ascii="Microsoft YaHei" w:eastAsia="Microsoft YaHei" w:hAnsi="Microsoft YaHei" w:hint="eastAsia"/>
              <w:b/>
              <w:color w:val="595959"/>
              <w:kern w:val="0"/>
              <w:lang w:eastAsia="zh-CN"/>
            </w:rPr>
            <w:instrText>TIME \@ "yyyy'年'M'月'd'日'"</w:instrText>
          </w:r>
          <w:r w:rsidR="00D74870">
            <w:rPr>
              <w:rFonts w:ascii="Microsoft YaHei" w:eastAsia="Microsoft YaHei" w:hAnsi="Microsoft YaHei"/>
              <w:b/>
              <w:color w:val="595959"/>
              <w:kern w:val="0"/>
              <w:lang w:eastAsia="zh-CN"/>
            </w:rPr>
            <w:instrText xml:space="preserve"> </w:instrText>
          </w:r>
          <w:r w:rsidR="00D74870">
            <w:rPr>
              <w:rFonts w:ascii="Microsoft YaHei" w:eastAsia="Microsoft YaHei" w:hAnsi="Microsoft YaHei"/>
              <w:b/>
              <w:color w:val="595959"/>
              <w:kern w:val="0"/>
              <w:lang w:eastAsia="zh-CN"/>
            </w:rPr>
            <w:fldChar w:fldCharType="separate"/>
          </w:r>
          <w:r w:rsidR="00842FF7">
            <w:rPr>
              <w:rFonts w:ascii="Microsoft YaHei" w:eastAsia="Microsoft YaHei" w:hAnsi="Microsoft YaHei"/>
              <w:b/>
              <w:noProof/>
              <w:color w:val="595959"/>
              <w:kern w:val="0"/>
              <w:lang w:eastAsia="zh-CN"/>
            </w:rPr>
            <w:t>2023年6月2日</w:t>
          </w:r>
          <w:r w:rsidR="00D74870">
            <w:rPr>
              <w:rFonts w:ascii="Microsoft YaHei" w:eastAsia="Microsoft YaHei" w:hAnsi="Microsoft YaHei"/>
              <w:b/>
              <w:color w:val="595959"/>
              <w:kern w:val="0"/>
              <w:lang w:eastAsia="zh-CN"/>
            </w:rPr>
            <w:fldChar w:fldCharType="end"/>
          </w:r>
        </w:p>
      </w:tc>
    </w:tr>
  </w:tbl>
  <w:p w:rsidR="00C05084" w:rsidRPr="00121EB6" w:rsidRDefault="00C05084" w:rsidP="00454097">
    <w:pPr>
      <w:pStyle w:val="a4"/>
      <w:rPr>
        <w:rFonts w:eastAsia="SimSu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visibility:visible" o:bullet="t">
        <v:imagedata r:id="rId1" o:title=""/>
      </v:shape>
    </w:pict>
  </w:numPicBullet>
  <w:abstractNum w:abstractNumId="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F1E54"/>
    <w:multiLevelType w:val="hybridMultilevel"/>
    <w:tmpl w:val="81FC1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12"/>
  </w:num>
  <w:num w:numId="7">
    <w:abstractNumId w:val="4"/>
  </w:num>
  <w:num w:numId="8">
    <w:abstractNumId w:val="2"/>
  </w:num>
  <w:num w:numId="9">
    <w:abstractNumId w:val="0"/>
  </w:num>
  <w:num w:numId="10">
    <w:abstractNumId w:val="6"/>
  </w:num>
  <w:num w:numId="11">
    <w:abstractNumId w:val="8"/>
  </w:num>
  <w:num w:numId="12">
    <w:abstractNumId w:val="5"/>
  </w:num>
  <w:num w:numId="13">
    <w:abstractNumId w:val="13"/>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1A2"/>
    <w:rsid w:val="000003A9"/>
    <w:rsid w:val="000011E4"/>
    <w:rsid w:val="000017D7"/>
    <w:rsid w:val="000018AD"/>
    <w:rsid w:val="00002009"/>
    <w:rsid w:val="0000260D"/>
    <w:rsid w:val="00003286"/>
    <w:rsid w:val="00003AF0"/>
    <w:rsid w:val="00003C35"/>
    <w:rsid w:val="00003D90"/>
    <w:rsid w:val="00003E8C"/>
    <w:rsid w:val="00004091"/>
    <w:rsid w:val="00004104"/>
    <w:rsid w:val="000041E6"/>
    <w:rsid w:val="000043DF"/>
    <w:rsid w:val="000044CB"/>
    <w:rsid w:val="000049BB"/>
    <w:rsid w:val="000050D1"/>
    <w:rsid w:val="0000537E"/>
    <w:rsid w:val="00005451"/>
    <w:rsid w:val="00005552"/>
    <w:rsid w:val="0000574E"/>
    <w:rsid w:val="00005A87"/>
    <w:rsid w:val="00005B54"/>
    <w:rsid w:val="00005C39"/>
    <w:rsid w:val="00005F7B"/>
    <w:rsid w:val="00006242"/>
    <w:rsid w:val="00006566"/>
    <w:rsid w:val="000067D2"/>
    <w:rsid w:val="00006A1A"/>
    <w:rsid w:val="00006C2F"/>
    <w:rsid w:val="00006D5B"/>
    <w:rsid w:val="000070C0"/>
    <w:rsid w:val="00007157"/>
    <w:rsid w:val="000073CF"/>
    <w:rsid w:val="0000758C"/>
    <w:rsid w:val="0000773F"/>
    <w:rsid w:val="00007851"/>
    <w:rsid w:val="00007FC2"/>
    <w:rsid w:val="000101F1"/>
    <w:rsid w:val="0001044B"/>
    <w:rsid w:val="000106C3"/>
    <w:rsid w:val="00010982"/>
    <w:rsid w:val="00010A05"/>
    <w:rsid w:val="00010A7F"/>
    <w:rsid w:val="00010AC4"/>
    <w:rsid w:val="00010DE1"/>
    <w:rsid w:val="0001134C"/>
    <w:rsid w:val="00011563"/>
    <w:rsid w:val="00011706"/>
    <w:rsid w:val="00011826"/>
    <w:rsid w:val="00011F3A"/>
    <w:rsid w:val="000120A2"/>
    <w:rsid w:val="00012301"/>
    <w:rsid w:val="00012626"/>
    <w:rsid w:val="000129E7"/>
    <w:rsid w:val="00012BF8"/>
    <w:rsid w:val="00012DCF"/>
    <w:rsid w:val="000131A8"/>
    <w:rsid w:val="0001321A"/>
    <w:rsid w:val="00013224"/>
    <w:rsid w:val="00013EF9"/>
    <w:rsid w:val="0001434F"/>
    <w:rsid w:val="000148CD"/>
    <w:rsid w:val="0001498F"/>
    <w:rsid w:val="00014D9C"/>
    <w:rsid w:val="00014DBF"/>
    <w:rsid w:val="00014DC6"/>
    <w:rsid w:val="000151A5"/>
    <w:rsid w:val="000152D5"/>
    <w:rsid w:val="0001563D"/>
    <w:rsid w:val="000156C4"/>
    <w:rsid w:val="0001581B"/>
    <w:rsid w:val="00015B92"/>
    <w:rsid w:val="00015D77"/>
    <w:rsid w:val="00015D8E"/>
    <w:rsid w:val="000168E3"/>
    <w:rsid w:val="00016F52"/>
    <w:rsid w:val="00017020"/>
    <w:rsid w:val="00017921"/>
    <w:rsid w:val="00017E40"/>
    <w:rsid w:val="0002001E"/>
    <w:rsid w:val="000207BE"/>
    <w:rsid w:val="000209C2"/>
    <w:rsid w:val="000209F8"/>
    <w:rsid w:val="00021140"/>
    <w:rsid w:val="00021219"/>
    <w:rsid w:val="0002136A"/>
    <w:rsid w:val="00021687"/>
    <w:rsid w:val="000218D5"/>
    <w:rsid w:val="00021A1D"/>
    <w:rsid w:val="00021B12"/>
    <w:rsid w:val="00021C02"/>
    <w:rsid w:val="00021D18"/>
    <w:rsid w:val="000226C9"/>
    <w:rsid w:val="00022A14"/>
    <w:rsid w:val="00022C75"/>
    <w:rsid w:val="00022ED8"/>
    <w:rsid w:val="0002348F"/>
    <w:rsid w:val="000236BC"/>
    <w:rsid w:val="00023927"/>
    <w:rsid w:val="000239FC"/>
    <w:rsid w:val="00023B8A"/>
    <w:rsid w:val="0002408E"/>
    <w:rsid w:val="000242EC"/>
    <w:rsid w:val="00024442"/>
    <w:rsid w:val="00024DAF"/>
    <w:rsid w:val="000254A5"/>
    <w:rsid w:val="0002550F"/>
    <w:rsid w:val="00025697"/>
    <w:rsid w:val="000262B3"/>
    <w:rsid w:val="0002646C"/>
    <w:rsid w:val="0002657D"/>
    <w:rsid w:val="00026B10"/>
    <w:rsid w:val="00026B56"/>
    <w:rsid w:val="00026C88"/>
    <w:rsid w:val="0002722B"/>
    <w:rsid w:val="0002738D"/>
    <w:rsid w:val="00030B44"/>
    <w:rsid w:val="00030C66"/>
    <w:rsid w:val="00031494"/>
    <w:rsid w:val="000316FC"/>
    <w:rsid w:val="00031860"/>
    <w:rsid w:val="0003289C"/>
    <w:rsid w:val="00032B12"/>
    <w:rsid w:val="00032B53"/>
    <w:rsid w:val="00032C64"/>
    <w:rsid w:val="00032E6F"/>
    <w:rsid w:val="000330C7"/>
    <w:rsid w:val="000332AA"/>
    <w:rsid w:val="00033C27"/>
    <w:rsid w:val="00033EEF"/>
    <w:rsid w:val="00033F92"/>
    <w:rsid w:val="000342A3"/>
    <w:rsid w:val="0003464B"/>
    <w:rsid w:val="0003499C"/>
    <w:rsid w:val="00034A6F"/>
    <w:rsid w:val="00034D52"/>
    <w:rsid w:val="0003505D"/>
    <w:rsid w:val="000355AE"/>
    <w:rsid w:val="00035743"/>
    <w:rsid w:val="00035B8B"/>
    <w:rsid w:val="000360FB"/>
    <w:rsid w:val="000364CB"/>
    <w:rsid w:val="00036585"/>
    <w:rsid w:val="000365A1"/>
    <w:rsid w:val="00036A22"/>
    <w:rsid w:val="00037056"/>
    <w:rsid w:val="0003707B"/>
    <w:rsid w:val="00037381"/>
    <w:rsid w:val="00037582"/>
    <w:rsid w:val="00037B57"/>
    <w:rsid w:val="00037DAC"/>
    <w:rsid w:val="0004014E"/>
    <w:rsid w:val="00040212"/>
    <w:rsid w:val="000408CB"/>
    <w:rsid w:val="00040D29"/>
    <w:rsid w:val="00041023"/>
    <w:rsid w:val="00041669"/>
    <w:rsid w:val="00041F5A"/>
    <w:rsid w:val="0004227E"/>
    <w:rsid w:val="000423E1"/>
    <w:rsid w:val="0004240F"/>
    <w:rsid w:val="00043027"/>
    <w:rsid w:val="0004345C"/>
    <w:rsid w:val="00043B01"/>
    <w:rsid w:val="00043B22"/>
    <w:rsid w:val="00043FB6"/>
    <w:rsid w:val="0004406A"/>
    <w:rsid w:val="000440E0"/>
    <w:rsid w:val="00044454"/>
    <w:rsid w:val="0004454F"/>
    <w:rsid w:val="00044555"/>
    <w:rsid w:val="000447A3"/>
    <w:rsid w:val="00044B66"/>
    <w:rsid w:val="00045DDC"/>
    <w:rsid w:val="00045EF1"/>
    <w:rsid w:val="00046505"/>
    <w:rsid w:val="00046762"/>
    <w:rsid w:val="00046DB4"/>
    <w:rsid w:val="00046F55"/>
    <w:rsid w:val="000473FE"/>
    <w:rsid w:val="000474A4"/>
    <w:rsid w:val="00047800"/>
    <w:rsid w:val="00047D34"/>
    <w:rsid w:val="00050555"/>
    <w:rsid w:val="0005098B"/>
    <w:rsid w:val="000509F5"/>
    <w:rsid w:val="00050AF2"/>
    <w:rsid w:val="00050B1F"/>
    <w:rsid w:val="00050CDB"/>
    <w:rsid w:val="000514BC"/>
    <w:rsid w:val="00051592"/>
    <w:rsid w:val="00051B09"/>
    <w:rsid w:val="00052168"/>
    <w:rsid w:val="000524BF"/>
    <w:rsid w:val="000525BE"/>
    <w:rsid w:val="00052BD4"/>
    <w:rsid w:val="000532FC"/>
    <w:rsid w:val="000533BB"/>
    <w:rsid w:val="000533F1"/>
    <w:rsid w:val="0005353F"/>
    <w:rsid w:val="00053AE2"/>
    <w:rsid w:val="00053D93"/>
    <w:rsid w:val="00053FA7"/>
    <w:rsid w:val="000540EC"/>
    <w:rsid w:val="0005446D"/>
    <w:rsid w:val="000544AA"/>
    <w:rsid w:val="00054EE2"/>
    <w:rsid w:val="00054FD8"/>
    <w:rsid w:val="0005515F"/>
    <w:rsid w:val="00055212"/>
    <w:rsid w:val="0005529E"/>
    <w:rsid w:val="0005530C"/>
    <w:rsid w:val="00055364"/>
    <w:rsid w:val="00055416"/>
    <w:rsid w:val="00055482"/>
    <w:rsid w:val="000555E7"/>
    <w:rsid w:val="000558D4"/>
    <w:rsid w:val="000559B6"/>
    <w:rsid w:val="00055AA3"/>
    <w:rsid w:val="00055F2E"/>
    <w:rsid w:val="00056369"/>
    <w:rsid w:val="000569DF"/>
    <w:rsid w:val="00057505"/>
    <w:rsid w:val="0005783E"/>
    <w:rsid w:val="0005794D"/>
    <w:rsid w:val="00057E4B"/>
    <w:rsid w:val="000600B7"/>
    <w:rsid w:val="000605CB"/>
    <w:rsid w:val="00060AB0"/>
    <w:rsid w:val="00060DFB"/>
    <w:rsid w:val="00060FB2"/>
    <w:rsid w:val="00061121"/>
    <w:rsid w:val="00061451"/>
    <w:rsid w:val="000618AC"/>
    <w:rsid w:val="00062CDB"/>
    <w:rsid w:val="00062E71"/>
    <w:rsid w:val="00063472"/>
    <w:rsid w:val="000634BB"/>
    <w:rsid w:val="00063875"/>
    <w:rsid w:val="00063FA3"/>
    <w:rsid w:val="00063FE2"/>
    <w:rsid w:val="00064674"/>
    <w:rsid w:val="000647D9"/>
    <w:rsid w:val="000647FD"/>
    <w:rsid w:val="00064DA1"/>
    <w:rsid w:val="00064F04"/>
    <w:rsid w:val="0006507C"/>
    <w:rsid w:val="00065532"/>
    <w:rsid w:val="00065808"/>
    <w:rsid w:val="00065844"/>
    <w:rsid w:val="00065AF3"/>
    <w:rsid w:val="00065D3B"/>
    <w:rsid w:val="00065DA7"/>
    <w:rsid w:val="0006604D"/>
    <w:rsid w:val="000661BE"/>
    <w:rsid w:val="00066380"/>
    <w:rsid w:val="00066478"/>
    <w:rsid w:val="0006647B"/>
    <w:rsid w:val="0006648E"/>
    <w:rsid w:val="00066C56"/>
    <w:rsid w:val="0006722D"/>
    <w:rsid w:val="000673FE"/>
    <w:rsid w:val="000674B1"/>
    <w:rsid w:val="00067554"/>
    <w:rsid w:val="00067624"/>
    <w:rsid w:val="000677F3"/>
    <w:rsid w:val="00067A40"/>
    <w:rsid w:val="00067AED"/>
    <w:rsid w:val="000702E2"/>
    <w:rsid w:val="0007031D"/>
    <w:rsid w:val="000704B7"/>
    <w:rsid w:val="00070561"/>
    <w:rsid w:val="00070F02"/>
    <w:rsid w:val="00070F0A"/>
    <w:rsid w:val="00070F48"/>
    <w:rsid w:val="000715D3"/>
    <w:rsid w:val="00071757"/>
    <w:rsid w:val="00071EEB"/>
    <w:rsid w:val="00071EFC"/>
    <w:rsid w:val="00071F53"/>
    <w:rsid w:val="000722EA"/>
    <w:rsid w:val="0007299C"/>
    <w:rsid w:val="00072A6E"/>
    <w:rsid w:val="00072DE1"/>
    <w:rsid w:val="00072E4C"/>
    <w:rsid w:val="00072F81"/>
    <w:rsid w:val="0007351F"/>
    <w:rsid w:val="0007379F"/>
    <w:rsid w:val="00073BA9"/>
    <w:rsid w:val="000742D9"/>
    <w:rsid w:val="000742FB"/>
    <w:rsid w:val="00074321"/>
    <w:rsid w:val="00074E17"/>
    <w:rsid w:val="000751F7"/>
    <w:rsid w:val="000755CF"/>
    <w:rsid w:val="00075655"/>
    <w:rsid w:val="00075948"/>
    <w:rsid w:val="00075ABB"/>
    <w:rsid w:val="00076150"/>
    <w:rsid w:val="0007667D"/>
    <w:rsid w:val="000767E5"/>
    <w:rsid w:val="000768E5"/>
    <w:rsid w:val="00076B1A"/>
    <w:rsid w:val="00076E5C"/>
    <w:rsid w:val="000771BA"/>
    <w:rsid w:val="00077C2C"/>
    <w:rsid w:val="00077C9D"/>
    <w:rsid w:val="00077EED"/>
    <w:rsid w:val="0008000D"/>
    <w:rsid w:val="00080310"/>
    <w:rsid w:val="00080558"/>
    <w:rsid w:val="00080582"/>
    <w:rsid w:val="00080827"/>
    <w:rsid w:val="000812A5"/>
    <w:rsid w:val="0008185C"/>
    <w:rsid w:val="00082083"/>
    <w:rsid w:val="00082146"/>
    <w:rsid w:val="00082157"/>
    <w:rsid w:val="0008218C"/>
    <w:rsid w:val="000828B8"/>
    <w:rsid w:val="00083048"/>
    <w:rsid w:val="000830D8"/>
    <w:rsid w:val="00083135"/>
    <w:rsid w:val="00083676"/>
    <w:rsid w:val="00083913"/>
    <w:rsid w:val="000839EF"/>
    <w:rsid w:val="00083A83"/>
    <w:rsid w:val="00083B39"/>
    <w:rsid w:val="00083DC4"/>
    <w:rsid w:val="00083E1D"/>
    <w:rsid w:val="00084412"/>
    <w:rsid w:val="00084D3C"/>
    <w:rsid w:val="00084F9D"/>
    <w:rsid w:val="00085037"/>
    <w:rsid w:val="0008524D"/>
    <w:rsid w:val="0008587B"/>
    <w:rsid w:val="00085A0D"/>
    <w:rsid w:val="00085B83"/>
    <w:rsid w:val="00085BDE"/>
    <w:rsid w:val="00085CAF"/>
    <w:rsid w:val="000863BA"/>
    <w:rsid w:val="000869D7"/>
    <w:rsid w:val="00086C8E"/>
    <w:rsid w:val="0008759D"/>
    <w:rsid w:val="0008766F"/>
    <w:rsid w:val="00087ADE"/>
    <w:rsid w:val="00087D0B"/>
    <w:rsid w:val="00087EFC"/>
    <w:rsid w:val="00087F9D"/>
    <w:rsid w:val="00087FD7"/>
    <w:rsid w:val="00090014"/>
    <w:rsid w:val="00090354"/>
    <w:rsid w:val="000903FF"/>
    <w:rsid w:val="0009068F"/>
    <w:rsid w:val="00090961"/>
    <w:rsid w:val="00090A95"/>
    <w:rsid w:val="00090C6C"/>
    <w:rsid w:val="00090C9F"/>
    <w:rsid w:val="00090F55"/>
    <w:rsid w:val="00090FE1"/>
    <w:rsid w:val="000916A6"/>
    <w:rsid w:val="00091925"/>
    <w:rsid w:val="00091BF9"/>
    <w:rsid w:val="00091C0D"/>
    <w:rsid w:val="00091C20"/>
    <w:rsid w:val="00091E51"/>
    <w:rsid w:val="00091F66"/>
    <w:rsid w:val="000920AB"/>
    <w:rsid w:val="00092827"/>
    <w:rsid w:val="00093306"/>
    <w:rsid w:val="00093561"/>
    <w:rsid w:val="000939EB"/>
    <w:rsid w:val="000944B2"/>
    <w:rsid w:val="0009452E"/>
    <w:rsid w:val="00094FEF"/>
    <w:rsid w:val="0009501F"/>
    <w:rsid w:val="0009525D"/>
    <w:rsid w:val="00095BB0"/>
    <w:rsid w:val="00095C4A"/>
    <w:rsid w:val="00095FBE"/>
    <w:rsid w:val="00096117"/>
    <w:rsid w:val="0009680E"/>
    <w:rsid w:val="00096907"/>
    <w:rsid w:val="00096B96"/>
    <w:rsid w:val="00096FA3"/>
    <w:rsid w:val="00097256"/>
    <w:rsid w:val="000974C2"/>
    <w:rsid w:val="0009777D"/>
    <w:rsid w:val="00097B69"/>
    <w:rsid w:val="00097F24"/>
    <w:rsid w:val="000A0004"/>
    <w:rsid w:val="000A0013"/>
    <w:rsid w:val="000A03D2"/>
    <w:rsid w:val="000A06F7"/>
    <w:rsid w:val="000A0734"/>
    <w:rsid w:val="000A0987"/>
    <w:rsid w:val="000A122E"/>
    <w:rsid w:val="000A1868"/>
    <w:rsid w:val="000A1C77"/>
    <w:rsid w:val="000A1D98"/>
    <w:rsid w:val="000A1DAE"/>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F95"/>
    <w:rsid w:val="000A636D"/>
    <w:rsid w:val="000A664E"/>
    <w:rsid w:val="000A6A18"/>
    <w:rsid w:val="000A6CA9"/>
    <w:rsid w:val="000A6F39"/>
    <w:rsid w:val="000A711C"/>
    <w:rsid w:val="000A74A6"/>
    <w:rsid w:val="000A785A"/>
    <w:rsid w:val="000A7F8A"/>
    <w:rsid w:val="000B00CB"/>
    <w:rsid w:val="000B0660"/>
    <w:rsid w:val="000B0EC5"/>
    <w:rsid w:val="000B1061"/>
    <w:rsid w:val="000B1403"/>
    <w:rsid w:val="000B14C5"/>
    <w:rsid w:val="000B1686"/>
    <w:rsid w:val="000B1C84"/>
    <w:rsid w:val="000B1CD6"/>
    <w:rsid w:val="000B2115"/>
    <w:rsid w:val="000B2189"/>
    <w:rsid w:val="000B21DB"/>
    <w:rsid w:val="000B2286"/>
    <w:rsid w:val="000B27B8"/>
    <w:rsid w:val="000B386E"/>
    <w:rsid w:val="000B38E4"/>
    <w:rsid w:val="000B3A0C"/>
    <w:rsid w:val="000B3BAF"/>
    <w:rsid w:val="000B4B6C"/>
    <w:rsid w:val="000B4B97"/>
    <w:rsid w:val="000B4BFB"/>
    <w:rsid w:val="000B4D08"/>
    <w:rsid w:val="000B4EB6"/>
    <w:rsid w:val="000B50BF"/>
    <w:rsid w:val="000B51B5"/>
    <w:rsid w:val="000B56EB"/>
    <w:rsid w:val="000B68AA"/>
    <w:rsid w:val="000B6A39"/>
    <w:rsid w:val="000B6CDA"/>
    <w:rsid w:val="000B7266"/>
    <w:rsid w:val="000B7D88"/>
    <w:rsid w:val="000C0395"/>
    <w:rsid w:val="000C04A3"/>
    <w:rsid w:val="000C0890"/>
    <w:rsid w:val="000C12C6"/>
    <w:rsid w:val="000C17CB"/>
    <w:rsid w:val="000C17F1"/>
    <w:rsid w:val="000C2095"/>
    <w:rsid w:val="000C23F3"/>
    <w:rsid w:val="000C24C2"/>
    <w:rsid w:val="000C28FC"/>
    <w:rsid w:val="000C3202"/>
    <w:rsid w:val="000C33C6"/>
    <w:rsid w:val="000C33F6"/>
    <w:rsid w:val="000C34FF"/>
    <w:rsid w:val="000C35A3"/>
    <w:rsid w:val="000C371D"/>
    <w:rsid w:val="000C38CF"/>
    <w:rsid w:val="000C3AB9"/>
    <w:rsid w:val="000C4130"/>
    <w:rsid w:val="000C47D8"/>
    <w:rsid w:val="000C4B56"/>
    <w:rsid w:val="000C4C7E"/>
    <w:rsid w:val="000C4D51"/>
    <w:rsid w:val="000C5477"/>
    <w:rsid w:val="000C599B"/>
    <w:rsid w:val="000C5BA2"/>
    <w:rsid w:val="000C5E86"/>
    <w:rsid w:val="000C6134"/>
    <w:rsid w:val="000C6529"/>
    <w:rsid w:val="000C6B97"/>
    <w:rsid w:val="000C6BB5"/>
    <w:rsid w:val="000C6EB9"/>
    <w:rsid w:val="000C7125"/>
    <w:rsid w:val="000C7233"/>
    <w:rsid w:val="000C73B6"/>
    <w:rsid w:val="000C7AEA"/>
    <w:rsid w:val="000C7FC0"/>
    <w:rsid w:val="000D02B7"/>
    <w:rsid w:val="000D0734"/>
    <w:rsid w:val="000D0ECC"/>
    <w:rsid w:val="000D10F9"/>
    <w:rsid w:val="000D1789"/>
    <w:rsid w:val="000D184C"/>
    <w:rsid w:val="000D1967"/>
    <w:rsid w:val="000D20E5"/>
    <w:rsid w:val="000D257C"/>
    <w:rsid w:val="000D25E9"/>
    <w:rsid w:val="000D276D"/>
    <w:rsid w:val="000D2B87"/>
    <w:rsid w:val="000D2C1B"/>
    <w:rsid w:val="000D327E"/>
    <w:rsid w:val="000D337B"/>
    <w:rsid w:val="000D33E8"/>
    <w:rsid w:val="000D387C"/>
    <w:rsid w:val="000D3F52"/>
    <w:rsid w:val="000D40E7"/>
    <w:rsid w:val="000D414A"/>
    <w:rsid w:val="000D4AF9"/>
    <w:rsid w:val="000D5383"/>
    <w:rsid w:val="000D57C1"/>
    <w:rsid w:val="000D59C7"/>
    <w:rsid w:val="000D5AA7"/>
    <w:rsid w:val="000D5BBE"/>
    <w:rsid w:val="000D5CD7"/>
    <w:rsid w:val="000D5D53"/>
    <w:rsid w:val="000D63BE"/>
    <w:rsid w:val="000D6595"/>
    <w:rsid w:val="000D67A5"/>
    <w:rsid w:val="000D690B"/>
    <w:rsid w:val="000D6D86"/>
    <w:rsid w:val="000D70ED"/>
    <w:rsid w:val="000D7240"/>
    <w:rsid w:val="000D76E6"/>
    <w:rsid w:val="000D7719"/>
    <w:rsid w:val="000D7AA5"/>
    <w:rsid w:val="000D7FA4"/>
    <w:rsid w:val="000D7FC9"/>
    <w:rsid w:val="000E0088"/>
    <w:rsid w:val="000E00C0"/>
    <w:rsid w:val="000E02CE"/>
    <w:rsid w:val="000E05A9"/>
    <w:rsid w:val="000E1500"/>
    <w:rsid w:val="000E1778"/>
    <w:rsid w:val="000E18E4"/>
    <w:rsid w:val="000E1B92"/>
    <w:rsid w:val="000E1E45"/>
    <w:rsid w:val="000E1ED9"/>
    <w:rsid w:val="000E1F3C"/>
    <w:rsid w:val="000E1F6B"/>
    <w:rsid w:val="000E238B"/>
    <w:rsid w:val="000E2E4B"/>
    <w:rsid w:val="000E319F"/>
    <w:rsid w:val="000E3447"/>
    <w:rsid w:val="000E37EB"/>
    <w:rsid w:val="000E3CE5"/>
    <w:rsid w:val="000E3DFC"/>
    <w:rsid w:val="000E4571"/>
    <w:rsid w:val="000E475E"/>
    <w:rsid w:val="000E4E3F"/>
    <w:rsid w:val="000E5177"/>
    <w:rsid w:val="000E53EE"/>
    <w:rsid w:val="000E54D0"/>
    <w:rsid w:val="000E5F9E"/>
    <w:rsid w:val="000E5FDD"/>
    <w:rsid w:val="000E6273"/>
    <w:rsid w:val="000E62D9"/>
    <w:rsid w:val="000E638B"/>
    <w:rsid w:val="000E6766"/>
    <w:rsid w:val="000E6818"/>
    <w:rsid w:val="000E6886"/>
    <w:rsid w:val="000E6F9C"/>
    <w:rsid w:val="000E71B4"/>
    <w:rsid w:val="000E7CD7"/>
    <w:rsid w:val="000F0035"/>
    <w:rsid w:val="000F0110"/>
    <w:rsid w:val="000F02E2"/>
    <w:rsid w:val="000F03D6"/>
    <w:rsid w:val="000F05E8"/>
    <w:rsid w:val="000F07DD"/>
    <w:rsid w:val="000F08DB"/>
    <w:rsid w:val="000F098E"/>
    <w:rsid w:val="000F0C26"/>
    <w:rsid w:val="000F0D91"/>
    <w:rsid w:val="000F0DC1"/>
    <w:rsid w:val="000F18F9"/>
    <w:rsid w:val="000F1DFF"/>
    <w:rsid w:val="000F1E11"/>
    <w:rsid w:val="000F2121"/>
    <w:rsid w:val="000F2DF5"/>
    <w:rsid w:val="000F2EB8"/>
    <w:rsid w:val="000F32A2"/>
    <w:rsid w:val="000F33DF"/>
    <w:rsid w:val="000F34C0"/>
    <w:rsid w:val="000F37A3"/>
    <w:rsid w:val="000F39E6"/>
    <w:rsid w:val="000F3BA9"/>
    <w:rsid w:val="000F3C8C"/>
    <w:rsid w:val="000F4E41"/>
    <w:rsid w:val="000F5449"/>
    <w:rsid w:val="000F5AE2"/>
    <w:rsid w:val="000F5EEE"/>
    <w:rsid w:val="000F5FD0"/>
    <w:rsid w:val="000F6725"/>
    <w:rsid w:val="000F68B0"/>
    <w:rsid w:val="000F6BAB"/>
    <w:rsid w:val="000F6C9E"/>
    <w:rsid w:val="000F6CCB"/>
    <w:rsid w:val="000F71E3"/>
    <w:rsid w:val="000F74C3"/>
    <w:rsid w:val="000F7680"/>
    <w:rsid w:val="001000D2"/>
    <w:rsid w:val="0010034F"/>
    <w:rsid w:val="0010129E"/>
    <w:rsid w:val="00101398"/>
    <w:rsid w:val="001015CE"/>
    <w:rsid w:val="00102398"/>
    <w:rsid w:val="001023FA"/>
    <w:rsid w:val="00102628"/>
    <w:rsid w:val="0010298D"/>
    <w:rsid w:val="00102B03"/>
    <w:rsid w:val="00102EF1"/>
    <w:rsid w:val="00102F48"/>
    <w:rsid w:val="0010309C"/>
    <w:rsid w:val="0010339D"/>
    <w:rsid w:val="0010363C"/>
    <w:rsid w:val="001038D4"/>
    <w:rsid w:val="00103942"/>
    <w:rsid w:val="00103E47"/>
    <w:rsid w:val="00103E9A"/>
    <w:rsid w:val="00103F5D"/>
    <w:rsid w:val="00103FC9"/>
    <w:rsid w:val="001042EA"/>
    <w:rsid w:val="0010457E"/>
    <w:rsid w:val="001047D7"/>
    <w:rsid w:val="00104AD1"/>
    <w:rsid w:val="00104D9A"/>
    <w:rsid w:val="00104DE5"/>
    <w:rsid w:val="001055DC"/>
    <w:rsid w:val="0010576D"/>
    <w:rsid w:val="00105A0D"/>
    <w:rsid w:val="00105B82"/>
    <w:rsid w:val="00105CCC"/>
    <w:rsid w:val="00105E05"/>
    <w:rsid w:val="00105E60"/>
    <w:rsid w:val="00106344"/>
    <w:rsid w:val="00106384"/>
    <w:rsid w:val="00106855"/>
    <w:rsid w:val="00106F93"/>
    <w:rsid w:val="0010755D"/>
    <w:rsid w:val="001077A1"/>
    <w:rsid w:val="001101F1"/>
    <w:rsid w:val="001102BE"/>
    <w:rsid w:val="001102C4"/>
    <w:rsid w:val="001103EB"/>
    <w:rsid w:val="0011099F"/>
    <w:rsid w:val="00110B73"/>
    <w:rsid w:val="0011102B"/>
    <w:rsid w:val="0011161F"/>
    <w:rsid w:val="00111652"/>
    <w:rsid w:val="001117E4"/>
    <w:rsid w:val="00111A47"/>
    <w:rsid w:val="00111A77"/>
    <w:rsid w:val="00111D52"/>
    <w:rsid w:val="001129BE"/>
    <w:rsid w:val="00112B90"/>
    <w:rsid w:val="00112E89"/>
    <w:rsid w:val="001133BD"/>
    <w:rsid w:val="001138CE"/>
    <w:rsid w:val="00113A64"/>
    <w:rsid w:val="00113F94"/>
    <w:rsid w:val="00114015"/>
    <w:rsid w:val="00114298"/>
    <w:rsid w:val="0011450B"/>
    <w:rsid w:val="0011476D"/>
    <w:rsid w:val="0011482D"/>
    <w:rsid w:val="001148E4"/>
    <w:rsid w:val="00114934"/>
    <w:rsid w:val="001149AE"/>
    <w:rsid w:val="001149CE"/>
    <w:rsid w:val="00114C3F"/>
    <w:rsid w:val="00114DF4"/>
    <w:rsid w:val="00115CF6"/>
    <w:rsid w:val="00115DB3"/>
    <w:rsid w:val="00115E5D"/>
    <w:rsid w:val="00115FA5"/>
    <w:rsid w:val="001160E3"/>
    <w:rsid w:val="00116623"/>
    <w:rsid w:val="00116A26"/>
    <w:rsid w:val="00116AEF"/>
    <w:rsid w:val="00116C2D"/>
    <w:rsid w:val="00116FBF"/>
    <w:rsid w:val="0011704F"/>
    <w:rsid w:val="00117618"/>
    <w:rsid w:val="001179CC"/>
    <w:rsid w:val="00117A33"/>
    <w:rsid w:val="00117D81"/>
    <w:rsid w:val="00117E59"/>
    <w:rsid w:val="00117EFD"/>
    <w:rsid w:val="00120335"/>
    <w:rsid w:val="00120906"/>
    <w:rsid w:val="00120930"/>
    <w:rsid w:val="00120B34"/>
    <w:rsid w:val="00120C00"/>
    <w:rsid w:val="00121258"/>
    <w:rsid w:val="00121317"/>
    <w:rsid w:val="00121394"/>
    <w:rsid w:val="001215D7"/>
    <w:rsid w:val="00121697"/>
    <w:rsid w:val="0012186F"/>
    <w:rsid w:val="0012197C"/>
    <w:rsid w:val="00121CD5"/>
    <w:rsid w:val="00121D76"/>
    <w:rsid w:val="00121DB4"/>
    <w:rsid w:val="00121EB6"/>
    <w:rsid w:val="001234AA"/>
    <w:rsid w:val="00124321"/>
    <w:rsid w:val="001244DC"/>
    <w:rsid w:val="00124712"/>
    <w:rsid w:val="0012476C"/>
    <w:rsid w:val="0012480F"/>
    <w:rsid w:val="0012499A"/>
    <w:rsid w:val="00124B20"/>
    <w:rsid w:val="00124D21"/>
    <w:rsid w:val="00124D8A"/>
    <w:rsid w:val="001250BD"/>
    <w:rsid w:val="00125271"/>
    <w:rsid w:val="00125949"/>
    <w:rsid w:val="0012596E"/>
    <w:rsid w:val="001259D8"/>
    <w:rsid w:val="00125A3A"/>
    <w:rsid w:val="00125D43"/>
    <w:rsid w:val="00125F01"/>
    <w:rsid w:val="001261B4"/>
    <w:rsid w:val="00126419"/>
    <w:rsid w:val="00126430"/>
    <w:rsid w:val="00126519"/>
    <w:rsid w:val="001267CD"/>
    <w:rsid w:val="0012690B"/>
    <w:rsid w:val="001269AF"/>
    <w:rsid w:val="00126B3D"/>
    <w:rsid w:val="001270A4"/>
    <w:rsid w:val="001270AE"/>
    <w:rsid w:val="00127342"/>
    <w:rsid w:val="00130107"/>
    <w:rsid w:val="001309BD"/>
    <w:rsid w:val="00130A24"/>
    <w:rsid w:val="00130EB0"/>
    <w:rsid w:val="001311D1"/>
    <w:rsid w:val="00131556"/>
    <w:rsid w:val="00131A7B"/>
    <w:rsid w:val="00131E2E"/>
    <w:rsid w:val="00131E9E"/>
    <w:rsid w:val="00131EC0"/>
    <w:rsid w:val="00131EEA"/>
    <w:rsid w:val="0013212C"/>
    <w:rsid w:val="00132945"/>
    <w:rsid w:val="00132BF5"/>
    <w:rsid w:val="00132EE3"/>
    <w:rsid w:val="001331E6"/>
    <w:rsid w:val="00133263"/>
    <w:rsid w:val="001333F3"/>
    <w:rsid w:val="001334D5"/>
    <w:rsid w:val="001337F6"/>
    <w:rsid w:val="001338E2"/>
    <w:rsid w:val="00133F66"/>
    <w:rsid w:val="00134659"/>
    <w:rsid w:val="001348A7"/>
    <w:rsid w:val="00134AE3"/>
    <w:rsid w:val="00134CD5"/>
    <w:rsid w:val="00134D07"/>
    <w:rsid w:val="00134E93"/>
    <w:rsid w:val="00134FDB"/>
    <w:rsid w:val="00135123"/>
    <w:rsid w:val="0013556A"/>
    <w:rsid w:val="00135998"/>
    <w:rsid w:val="00135B4C"/>
    <w:rsid w:val="00135BB7"/>
    <w:rsid w:val="00136796"/>
    <w:rsid w:val="00136BED"/>
    <w:rsid w:val="00137020"/>
    <w:rsid w:val="00137199"/>
    <w:rsid w:val="001372BF"/>
    <w:rsid w:val="00137527"/>
    <w:rsid w:val="00137667"/>
    <w:rsid w:val="0013777A"/>
    <w:rsid w:val="001377E3"/>
    <w:rsid w:val="00137A7C"/>
    <w:rsid w:val="00137A97"/>
    <w:rsid w:val="00137D7D"/>
    <w:rsid w:val="00137F7F"/>
    <w:rsid w:val="00140106"/>
    <w:rsid w:val="00140375"/>
    <w:rsid w:val="001407A4"/>
    <w:rsid w:val="00140E1A"/>
    <w:rsid w:val="00140F69"/>
    <w:rsid w:val="00141078"/>
    <w:rsid w:val="00142233"/>
    <w:rsid w:val="001423EC"/>
    <w:rsid w:val="0014246F"/>
    <w:rsid w:val="001424DB"/>
    <w:rsid w:val="001425A7"/>
    <w:rsid w:val="0014260A"/>
    <w:rsid w:val="00142616"/>
    <w:rsid w:val="0014269C"/>
    <w:rsid w:val="001426D3"/>
    <w:rsid w:val="0014302D"/>
    <w:rsid w:val="001430EC"/>
    <w:rsid w:val="00143210"/>
    <w:rsid w:val="001434C7"/>
    <w:rsid w:val="0014363E"/>
    <w:rsid w:val="00143A0A"/>
    <w:rsid w:val="00143EC8"/>
    <w:rsid w:val="0014424F"/>
    <w:rsid w:val="001444DC"/>
    <w:rsid w:val="001448A6"/>
    <w:rsid w:val="00145087"/>
    <w:rsid w:val="001451C6"/>
    <w:rsid w:val="00145285"/>
    <w:rsid w:val="001455B7"/>
    <w:rsid w:val="001455F6"/>
    <w:rsid w:val="0014560A"/>
    <w:rsid w:val="00145AA1"/>
    <w:rsid w:val="00145B09"/>
    <w:rsid w:val="00146580"/>
    <w:rsid w:val="001466B6"/>
    <w:rsid w:val="00146E78"/>
    <w:rsid w:val="001472E8"/>
    <w:rsid w:val="001474AD"/>
    <w:rsid w:val="00147654"/>
    <w:rsid w:val="001476AE"/>
    <w:rsid w:val="001476EF"/>
    <w:rsid w:val="00147B9C"/>
    <w:rsid w:val="00147D47"/>
    <w:rsid w:val="00147E7C"/>
    <w:rsid w:val="001500CC"/>
    <w:rsid w:val="00150232"/>
    <w:rsid w:val="0015051F"/>
    <w:rsid w:val="00150756"/>
    <w:rsid w:val="001507D6"/>
    <w:rsid w:val="00150868"/>
    <w:rsid w:val="00150C8C"/>
    <w:rsid w:val="001518A7"/>
    <w:rsid w:val="001519F5"/>
    <w:rsid w:val="00151BB6"/>
    <w:rsid w:val="00151D5A"/>
    <w:rsid w:val="00151E67"/>
    <w:rsid w:val="00152246"/>
    <w:rsid w:val="00152277"/>
    <w:rsid w:val="00152342"/>
    <w:rsid w:val="00152585"/>
    <w:rsid w:val="00152C7A"/>
    <w:rsid w:val="00153340"/>
    <w:rsid w:val="001535F0"/>
    <w:rsid w:val="00153E33"/>
    <w:rsid w:val="00153F81"/>
    <w:rsid w:val="00154096"/>
    <w:rsid w:val="001540EA"/>
    <w:rsid w:val="0015420A"/>
    <w:rsid w:val="001547C4"/>
    <w:rsid w:val="00154FDC"/>
    <w:rsid w:val="0015507F"/>
    <w:rsid w:val="0015547F"/>
    <w:rsid w:val="0015555B"/>
    <w:rsid w:val="00155754"/>
    <w:rsid w:val="00155AF2"/>
    <w:rsid w:val="00155B07"/>
    <w:rsid w:val="00155D99"/>
    <w:rsid w:val="00155E80"/>
    <w:rsid w:val="0015603F"/>
    <w:rsid w:val="001560CE"/>
    <w:rsid w:val="00156779"/>
    <w:rsid w:val="00156D9C"/>
    <w:rsid w:val="00156F6E"/>
    <w:rsid w:val="001570DF"/>
    <w:rsid w:val="0015715A"/>
    <w:rsid w:val="001572B4"/>
    <w:rsid w:val="001573B4"/>
    <w:rsid w:val="0015773E"/>
    <w:rsid w:val="00157C62"/>
    <w:rsid w:val="001609CB"/>
    <w:rsid w:val="00160EAD"/>
    <w:rsid w:val="00160F5A"/>
    <w:rsid w:val="00160F76"/>
    <w:rsid w:val="00161E5A"/>
    <w:rsid w:val="001622CA"/>
    <w:rsid w:val="001624B1"/>
    <w:rsid w:val="001626B5"/>
    <w:rsid w:val="0016280F"/>
    <w:rsid w:val="0016287D"/>
    <w:rsid w:val="00162908"/>
    <w:rsid w:val="001629BB"/>
    <w:rsid w:val="0016344E"/>
    <w:rsid w:val="00163715"/>
    <w:rsid w:val="00163AC6"/>
    <w:rsid w:val="00163B11"/>
    <w:rsid w:val="00163EA3"/>
    <w:rsid w:val="00164324"/>
    <w:rsid w:val="0016440B"/>
    <w:rsid w:val="001645AD"/>
    <w:rsid w:val="001647B4"/>
    <w:rsid w:val="0016484F"/>
    <w:rsid w:val="0016493C"/>
    <w:rsid w:val="00164E67"/>
    <w:rsid w:val="00164E85"/>
    <w:rsid w:val="0016506D"/>
    <w:rsid w:val="00165070"/>
    <w:rsid w:val="00165324"/>
    <w:rsid w:val="0016599E"/>
    <w:rsid w:val="00166547"/>
    <w:rsid w:val="001666DC"/>
    <w:rsid w:val="001669AF"/>
    <w:rsid w:val="00166B0F"/>
    <w:rsid w:val="00166D20"/>
    <w:rsid w:val="00167102"/>
    <w:rsid w:val="00167770"/>
    <w:rsid w:val="001679CC"/>
    <w:rsid w:val="00167B81"/>
    <w:rsid w:val="00167C14"/>
    <w:rsid w:val="00167F11"/>
    <w:rsid w:val="001702AE"/>
    <w:rsid w:val="001708FB"/>
    <w:rsid w:val="0017094C"/>
    <w:rsid w:val="00170951"/>
    <w:rsid w:val="00170AA4"/>
    <w:rsid w:val="00170BAE"/>
    <w:rsid w:val="00170E2D"/>
    <w:rsid w:val="00170E5E"/>
    <w:rsid w:val="001714FA"/>
    <w:rsid w:val="00171A88"/>
    <w:rsid w:val="00172626"/>
    <w:rsid w:val="001726B3"/>
    <w:rsid w:val="00172753"/>
    <w:rsid w:val="00172D98"/>
    <w:rsid w:val="0017329D"/>
    <w:rsid w:val="001733DD"/>
    <w:rsid w:val="0017340A"/>
    <w:rsid w:val="00173A86"/>
    <w:rsid w:val="00173DB5"/>
    <w:rsid w:val="00174154"/>
    <w:rsid w:val="001742AC"/>
    <w:rsid w:val="00174324"/>
    <w:rsid w:val="0017478D"/>
    <w:rsid w:val="00174B25"/>
    <w:rsid w:val="00174BAE"/>
    <w:rsid w:val="00174D19"/>
    <w:rsid w:val="00174F8E"/>
    <w:rsid w:val="001759F8"/>
    <w:rsid w:val="00175A51"/>
    <w:rsid w:val="00175B75"/>
    <w:rsid w:val="00176213"/>
    <w:rsid w:val="00176282"/>
    <w:rsid w:val="00176546"/>
    <w:rsid w:val="00176C66"/>
    <w:rsid w:val="0017726A"/>
    <w:rsid w:val="00177421"/>
    <w:rsid w:val="00177969"/>
    <w:rsid w:val="001779BC"/>
    <w:rsid w:val="00177BB6"/>
    <w:rsid w:val="00177C65"/>
    <w:rsid w:val="00177E67"/>
    <w:rsid w:val="00180278"/>
    <w:rsid w:val="001805B8"/>
    <w:rsid w:val="00180C77"/>
    <w:rsid w:val="00180DFD"/>
    <w:rsid w:val="0018144A"/>
    <w:rsid w:val="0018178F"/>
    <w:rsid w:val="00181DF2"/>
    <w:rsid w:val="001822D8"/>
    <w:rsid w:val="00182587"/>
    <w:rsid w:val="00182892"/>
    <w:rsid w:val="00182B24"/>
    <w:rsid w:val="00182C25"/>
    <w:rsid w:val="001830F3"/>
    <w:rsid w:val="001835B5"/>
    <w:rsid w:val="001839A0"/>
    <w:rsid w:val="00184192"/>
    <w:rsid w:val="0018427F"/>
    <w:rsid w:val="00184691"/>
    <w:rsid w:val="00184DBB"/>
    <w:rsid w:val="00184DDD"/>
    <w:rsid w:val="001850B5"/>
    <w:rsid w:val="001854BA"/>
    <w:rsid w:val="00185BA5"/>
    <w:rsid w:val="00185CBE"/>
    <w:rsid w:val="00186072"/>
    <w:rsid w:val="00186B86"/>
    <w:rsid w:val="00187203"/>
    <w:rsid w:val="001872A8"/>
    <w:rsid w:val="00187465"/>
    <w:rsid w:val="001874AC"/>
    <w:rsid w:val="0018750C"/>
    <w:rsid w:val="0018752F"/>
    <w:rsid w:val="00187B88"/>
    <w:rsid w:val="00187D5C"/>
    <w:rsid w:val="00187F40"/>
    <w:rsid w:val="0019054C"/>
    <w:rsid w:val="001909B2"/>
    <w:rsid w:val="00191812"/>
    <w:rsid w:val="00191DE1"/>
    <w:rsid w:val="00191F3B"/>
    <w:rsid w:val="00191FD5"/>
    <w:rsid w:val="00192E02"/>
    <w:rsid w:val="001934A9"/>
    <w:rsid w:val="0019357D"/>
    <w:rsid w:val="00193643"/>
    <w:rsid w:val="001937DD"/>
    <w:rsid w:val="0019383F"/>
    <w:rsid w:val="001945CC"/>
    <w:rsid w:val="00194BFE"/>
    <w:rsid w:val="00195108"/>
    <w:rsid w:val="001951BA"/>
    <w:rsid w:val="001955CA"/>
    <w:rsid w:val="001957D2"/>
    <w:rsid w:val="0019584A"/>
    <w:rsid w:val="00195B03"/>
    <w:rsid w:val="00196040"/>
    <w:rsid w:val="001960B4"/>
    <w:rsid w:val="00196132"/>
    <w:rsid w:val="001966D4"/>
    <w:rsid w:val="001968DB"/>
    <w:rsid w:val="001969DA"/>
    <w:rsid w:val="00196FE0"/>
    <w:rsid w:val="001976D5"/>
    <w:rsid w:val="0019792B"/>
    <w:rsid w:val="0019794E"/>
    <w:rsid w:val="00197959"/>
    <w:rsid w:val="00197BCC"/>
    <w:rsid w:val="00197C3E"/>
    <w:rsid w:val="00197DBB"/>
    <w:rsid w:val="00197E70"/>
    <w:rsid w:val="00197F70"/>
    <w:rsid w:val="001A0122"/>
    <w:rsid w:val="001A0241"/>
    <w:rsid w:val="001A08A6"/>
    <w:rsid w:val="001A0DE4"/>
    <w:rsid w:val="001A0EE3"/>
    <w:rsid w:val="001A0F9E"/>
    <w:rsid w:val="001A173E"/>
    <w:rsid w:val="001A1CE9"/>
    <w:rsid w:val="001A2072"/>
    <w:rsid w:val="001A250D"/>
    <w:rsid w:val="001A2541"/>
    <w:rsid w:val="001A25DA"/>
    <w:rsid w:val="001A26E9"/>
    <w:rsid w:val="001A2764"/>
    <w:rsid w:val="001A2795"/>
    <w:rsid w:val="001A3586"/>
    <w:rsid w:val="001A38A3"/>
    <w:rsid w:val="001A395C"/>
    <w:rsid w:val="001A3970"/>
    <w:rsid w:val="001A3C17"/>
    <w:rsid w:val="001A3C39"/>
    <w:rsid w:val="001A3D98"/>
    <w:rsid w:val="001A4677"/>
    <w:rsid w:val="001A4C1E"/>
    <w:rsid w:val="001A4C8E"/>
    <w:rsid w:val="001A4CA2"/>
    <w:rsid w:val="001A4F5E"/>
    <w:rsid w:val="001A4FC6"/>
    <w:rsid w:val="001A5366"/>
    <w:rsid w:val="001A5983"/>
    <w:rsid w:val="001A5D9D"/>
    <w:rsid w:val="001A5DE9"/>
    <w:rsid w:val="001A63B5"/>
    <w:rsid w:val="001A68B9"/>
    <w:rsid w:val="001A68E9"/>
    <w:rsid w:val="001A699F"/>
    <w:rsid w:val="001A69EB"/>
    <w:rsid w:val="001A6EC9"/>
    <w:rsid w:val="001A6FEA"/>
    <w:rsid w:val="001A7060"/>
    <w:rsid w:val="001A73BB"/>
    <w:rsid w:val="001A7493"/>
    <w:rsid w:val="001A79A8"/>
    <w:rsid w:val="001A7E4A"/>
    <w:rsid w:val="001B0630"/>
    <w:rsid w:val="001B07A4"/>
    <w:rsid w:val="001B0F0C"/>
    <w:rsid w:val="001B0F60"/>
    <w:rsid w:val="001B10C0"/>
    <w:rsid w:val="001B11D3"/>
    <w:rsid w:val="001B14E0"/>
    <w:rsid w:val="001B17CE"/>
    <w:rsid w:val="001B1C83"/>
    <w:rsid w:val="001B1F40"/>
    <w:rsid w:val="001B1FF5"/>
    <w:rsid w:val="001B2947"/>
    <w:rsid w:val="001B2E05"/>
    <w:rsid w:val="001B2EC7"/>
    <w:rsid w:val="001B404C"/>
    <w:rsid w:val="001B4549"/>
    <w:rsid w:val="001B4B26"/>
    <w:rsid w:val="001B4C41"/>
    <w:rsid w:val="001B519C"/>
    <w:rsid w:val="001B5368"/>
    <w:rsid w:val="001B53E9"/>
    <w:rsid w:val="001B5A2C"/>
    <w:rsid w:val="001B5CBD"/>
    <w:rsid w:val="001B6030"/>
    <w:rsid w:val="001B6101"/>
    <w:rsid w:val="001B6203"/>
    <w:rsid w:val="001B63F2"/>
    <w:rsid w:val="001B63FF"/>
    <w:rsid w:val="001B66C8"/>
    <w:rsid w:val="001B6764"/>
    <w:rsid w:val="001B6858"/>
    <w:rsid w:val="001B68DA"/>
    <w:rsid w:val="001B6DE3"/>
    <w:rsid w:val="001B71A6"/>
    <w:rsid w:val="001B7205"/>
    <w:rsid w:val="001B779A"/>
    <w:rsid w:val="001B7A1F"/>
    <w:rsid w:val="001B7A37"/>
    <w:rsid w:val="001B7EB7"/>
    <w:rsid w:val="001C0431"/>
    <w:rsid w:val="001C0572"/>
    <w:rsid w:val="001C08C1"/>
    <w:rsid w:val="001C0B30"/>
    <w:rsid w:val="001C0E90"/>
    <w:rsid w:val="001C1442"/>
    <w:rsid w:val="001C163B"/>
    <w:rsid w:val="001C1760"/>
    <w:rsid w:val="001C1B6D"/>
    <w:rsid w:val="001C234C"/>
    <w:rsid w:val="001C23D4"/>
    <w:rsid w:val="001C23EA"/>
    <w:rsid w:val="001C246D"/>
    <w:rsid w:val="001C27C8"/>
    <w:rsid w:val="001C2ECF"/>
    <w:rsid w:val="001C33BC"/>
    <w:rsid w:val="001C3CE7"/>
    <w:rsid w:val="001C416D"/>
    <w:rsid w:val="001C428C"/>
    <w:rsid w:val="001C4A23"/>
    <w:rsid w:val="001C510B"/>
    <w:rsid w:val="001C5868"/>
    <w:rsid w:val="001C587E"/>
    <w:rsid w:val="001C5A14"/>
    <w:rsid w:val="001C5B34"/>
    <w:rsid w:val="001C5EE8"/>
    <w:rsid w:val="001C5F4C"/>
    <w:rsid w:val="001C5F60"/>
    <w:rsid w:val="001C6233"/>
    <w:rsid w:val="001C6C06"/>
    <w:rsid w:val="001C6FDF"/>
    <w:rsid w:val="001C7036"/>
    <w:rsid w:val="001C70A4"/>
    <w:rsid w:val="001C73EF"/>
    <w:rsid w:val="001C757A"/>
    <w:rsid w:val="001C78E3"/>
    <w:rsid w:val="001C7ABD"/>
    <w:rsid w:val="001C7C66"/>
    <w:rsid w:val="001C7FD6"/>
    <w:rsid w:val="001D055C"/>
    <w:rsid w:val="001D060E"/>
    <w:rsid w:val="001D0701"/>
    <w:rsid w:val="001D0ECB"/>
    <w:rsid w:val="001D1086"/>
    <w:rsid w:val="001D124F"/>
    <w:rsid w:val="001D1334"/>
    <w:rsid w:val="001D1574"/>
    <w:rsid w:val="001D1B70"/>
    <w:rsid w:val="001D1F74"/>
    <w:rsid w:val="001D20AD"/>
    <w:rsid w:val="001D20B4"/>
    <w:rsid w:val="001D2271"/>
    <w:rsid w:val="001D236B"/>
    <w:rsid w:val="001D2639"/>
    <w:rsid w:val="001D281B"/>
    <w:rsid w:val="001D29E1"/>
    <w:rsid w:val="001D2EDB"/>
    <w:rsid w:val="001D32ED"/>
    <w:rsid w:val="001D3387"/>
    <w:rsid w:val="001D3659"/>
    <w:rsid w:val="001D37EA"/>
    <w:rsid w:val="001D3A94"/>
    <w:rsid w:val="001D3E61"/>
    <w:rsid w:val="001D3FDD"/>
    <w:rsid w:val="001D4168"/>
    <w:rsid w:val="001D41D1"/>
    <w:rsid w:val="001D43A8"/>
    <w:rsid w:val="001D4487"/>
    <w:rsid w:val="001D4772"/>
    <w:rsid w:val="001D48C9"/>
    <w:rsid w:val="001D4B5A"/>
    <w:rsid w:val="001D4E25"/>
    <w:rsid w:val="001D4FEE"/>
    <w:rsid w:val="001D51BB"/>
    <w:rsid w:val="001D5B6C"/>
    <w:rsid w:val="001D5D3F"/>
    <w:rsid w:val="001D5EF9"/>
    <w:rsid w:val="001D635F"/>
    <w:rsid w:val="001D6362"/>
    <w:rsid w:val="001D648E"/>
    <w:rsid w:val="001D6AA9"/>
    <w:rsid w:val="001D6AC7"/>
    <w:rsid w:val="001D6AF1"/>
    <w:rsid w:val="001D6DCB"/>
    <w:rsid w:val="001D722C"/>
    <w:rsid w:val="001D72DB"/>
    <w:rsid w:val="001D74DB"/>
    <w:rsid w:val="001D78B2"/>
    <w:rsid w:val="001D7915"/>
    <w:rsid w:val="001D7A94"/>
    <w:rsid w:val="001D7D72"/>
    <w:rsid w:val="001E00F5"/>
    <w:rsid w:val="001E0330"/>
    <w:rsid w:val="001E08BA"/>
    <w:rsid w:val="001E0DEF"/>
    <w:rsid w:val="001E1368"/>
    <w:rsid w:val="001E1602"/>
    <w:rsid w:val="001E176B"/>
    <w:rsid w:val="001E202A"/>
    <w:rsid w:val="001E22B0"/>
    <w:rsid w:val="001E22FD"/>
    <w:rsid w:val="001E2669"/>
    <w:rsid w:val="001E27D5"/>
    <w:rsid w:val="001E2BE4"/>
    <w:rsid w:val="001E2CDE"/>
    <w:rsid w:val="001E3C11"/>
    <w:rsid w:val="001E3D89"/>
    <w:rsid w:val="001E3DD9"/>
    <w:rsid w:val="001E443B"/>
    <w:rsid w:val="001E44E2"/>
    <w:rsid w:val="001E46D3"/>
    <w:rsid w:val="001E4755"/>
    <w:rsid w:val="001E4791"/>
    <w:rsid w:val="001E4AB1"/>
    <w:rsid w:val="001E4B4C"/>
    <w:rsid w:val="001E4C53"/>
    <w:rsid w:val="001E4C94"/>
    <w:rsid w:val="001E4DEE"/>
    <w:rsid w:val="001E50DC"/>
    <w:rsid w:val="001E5146"/>
    <w:rsid w:val="001E57E3"/>
    <w:rsid w:val="001E5A49"/>
    <w:rsid w:val="001E5BBF"/>
    <w:rsid w:val="001E5C2B"/>
    <w:rsid w:val="001E5E69"/>
    <w:rsid w:val="001E68A8"/>
    <w:rsid w:val="001E69A6"/>
    <w:rsid w:val="001E6EA3"/>
    <w:rsid w:val="001E763A"/>
    <w:rsid w:val="001E7E5A"/>
    <w:rsid w:val="001F000A"/>
    <w:rsid w:val="001F0011"/>
    <w:rsid w:val="001F0790"/>
    <w:rsid w:val="001F0832"/>
    <w:rsid w:val="001F0DAE"/>
    <w:rsid w:val="001F1036"/>
    <w:rsid w:val="001F1077"/>
    <w:rsid w:val="001F1572"/>
    <w:rsid w:val="001F181A"/>
    <w:rsid w:val="001F19BD"/>
    <w:rsid w:val="001F1AFA"/>
    <w:rsid w:val="001F1BB6"/>
    <w:rsid w:val="001F1D8B"/>
    <w:rsid w:val="001F1F7F"/>
    <w:rsid w:val="001F259D"/>
    <w:rsid w:val="001F27A3"/>
    <w:rsid w:val="001F2BAB"/>
    <w:rsid w:val="001F2DFC"/>
    <w:rsid w:val="001F3076"/>
    <w:rsid w:val="001F3BE8"/>
    <w:rsid w:val="001F3E7F"/>
    <w:rsid w:val="001F4062"/>
    <w:rsid w:val="001F4398"/>
    <w:rsid w:val="001F44DA"/>
    <w:rsid w:val="001F4765"/>
    <w:rsid w:val="001F476C"/>
    <w:rsid w:val="001F49EB"/>
    <w:rsid w:val="001F5631"/>
    <w:rsid w:val="001F572E"/>
    <w:rsid w:val="001F5D6C"/>
    <w:rsid w:val="001F5EA3"/>
    <w:rsid w:val="001F5F10"/>
    <w:rsid w:val="001F5F6B"/>
    <w:rsid w:val="001F670C"/>
    <w:rsid w:val="001F6EB8"/>
    <w:rsid w:val="001F6F4D"/>
    <w:rsid w:val="001F7324"/>
    <w:rsid w:val="001F7655"/>
    <w:rsid w:val="001F766C"/>
    <w:rsid w:val="001F7848"/>
    <w:rsid w:val="001F79D5"/>
    <w:rsid w:val="001F7A69"/>
    <w:rsid w:val="001F7C39"/>
    <w:rsid w:val="001F7F30"/>
    <w:rsid w:val="001F7F46"/>
    <w:rsid w:val="0020075B"/>
    <w:rsid w:val="00200C0C"/>
    <w:rsid w:val="00200C68"/>
    <w:rsid w:val="00200DAA"/>
    <w:rsid w:val="002010C9"/>
    <w:rsid w:val="002013C1"/>
    <w:rsid w:val="0020144A"/>
    <w:rsid w:val="00201527"/>
    <w:rsid w:val="002017B4"/>
    <w:rsid w:val="0020210A"/>
    <w:rsid w:val="002022FD"/>
    <w:rsid w:val="002025E4"/>
    <w:rsid w:val="002027C5"/>
    <w:rsid w:val="002027EB"/>
    <w:rsid w:val="00202AB9"/>
    <w:rsid w:val="00202D6A"/>
    <w:rsid w:val="00202E19"/>
    <w:rsid w:val="00203429"/>
    <w:rsid w:val="00203D3D"/>
    <w:rsid w:val="00203EEA"/>
    <w:rsid w:val="00203F31"/>
    <w:rsid w:val="0020440E"/>
    <w:rsid w:val="00204430"/>
    <w:rsid w:val="0020446A"/>
    <w:rsid w:val="00204957"/>
    <w:rsid w:val="00204A25"/>
    <w:rsid w:val="00204B7F"/>
    <w:rsid w:val="00205094"/>
    <w:rsid w:val="002052CD"/>
    <w:rsid w:val="00205349"/>
    <w:rsid w:val="00205568"/>
    <w:rsid w:val="00205946"/>
    <w:rsid w:val="00205CF6"/>
    <w:rsid w:val="00205E0C"/>
    <w:rsid w:val="00206006"/>
    <w:rsid w:val="0020607C"/>
    <w:rsid w:val="002062A4"/>
    <w:rsid w:val="0020653A"/>
    <w:rsid w:val="002065A5"/>
    <w:rsid w:val="002066D2"/>
    <w:rsid w:val="002066D6"/>
    <w:rsid w:val="0020670F"/>
    <w:rsid w:val="00206C42"/>
    <w:rsid w:val="00207445"/>
    <w:rsid w:val="00207650"/>
    <w:rsid w:val="00207710"/>
    <w:rsid w:val="00207A3E"/>
    <w:rsid w:val="00207B31"/>
    <w:rsid w:val="00210089"/>
    <w:rsid w:val="00210737"/>
    <w:rsid w:val="00210969"/>
    <w:rsid w:val="00210A64"/>
    <w:rsid w:val="00210A80"/>
    <w:rsid w:val="00210CC2"/>
    <w:rsid w:val="0021191D"/>
    <w:rsid w:val="00211A20"/>
    <w:rsid w:val="00211B65"/>
    <w:rsid w:val="00211E9E"/>
    <w:rsid w:val="00211FB5"/>
    <w:rsid w:val="00212376"/>
    <w:rsid w:val="0021244D"/>
    <w:rsid w:val="002125F3"/>
    <w:rsid w:val="00212D22"/>
    <w:rsid w:val="002130D6"/>
    <w:rsid w:val="0021387E"/>
    <w:rsid w:val="00213C02"/>
    <w:rsid w:val="00213CD0"/>
    <w:rsid w:val="00213D3E"/>
    <w:rsid w:val="0021432B"/>
    <w:rsid w:val="0021451E"/>
    <w:rsid w:val="0021459F"/>
    <w:rsid w:val="00214837"/>
    <w:rsid w:val="00214A9B"/>
    <w:rsid w:val="00214C2F"/>
    <w:rsid w:val="00214D0C"/>
    <w:rsid w:val="00214DC2"/>
    <w:rsid w:val="00214DF4"/>
    <w:rsid w:val="002150CC"/>
    <w:rsid w:val="002152EE"/>
    <w:rsid w:val="00215425"/>
    <w:rsid w:val="002168EE"/>
    <w:rsid w:val="00216949"/>
    <w:rsid w:val="00216C3B"/>
    <w:rsid w:val="0021711A"/>
    <w:rsid w:val="0021717C"/>
    <w:rsid w:val="002172CC"/>
    <w:rsid w:val="002173C1"/>
    <w:rsid w:val="002173E8"/>
    <w:rsid w:val="0021747D"/>
    <w:rsid w:val="00217C52"/>
    <w:rsid w:val="00217E6F"/>
    <w:rsid w:val="00217F66"/>
    <w:rsid w:val="002204C1"/>
    <w:rsid w:val="00220969"/>
    <w:rsid w:val="002213F9"/>
    <w:rsid w:val="0022163D"/>
    <w:rsid w:val="00221730"/>
    <w:rsid w:val="002217EF"/>
    <w:rsid w:val="00221873"/>
    <w:rsid w:val="002218AA"/>
    <w:rsid w:val="00221DF1"/>
    <w:rsid w:val="00221EE1"/>
    <w:rsid w:val="0022224C"/>
    <w:rsid w:val="0022282A"/>
    <w:rsid w:val="00222A39"/>
    <w:rsid w:val="00222A4F"/>
    <w:rsid w:val="00222FC1"/>
    <w:rsid w:val="00223430"/>
    <w:rsid w:val="00224326"/>
    <w:rsid w:val="002244EE"/>
    <w:rsid w:val="002246F5"/>
    <w:rsid w:val="00224B60"/>
    <w:rsid w:val="00224CA2"/>
    <w:rsid w:val="002253D9"/>
    <w:rsid w:val="0022545D"/>
    <w:rsid w:val="0022550D"/>
    <w:rsid w:val="0022562D"/>
    <w:rsid w:val="00225762"/>
    <w:rsid w:val="002258A9"/>
    <w:rsid w:val="002258E4"/>
    <w:rsid w:val="00225AB8"/>
    <w:rsid w:val="00225BD2"/>
    <w:rsid w:val="00226221"/>
    <w:rsid w:val="002264A9"/>
    <w:rsid w:val="002265B3"/>
    <w:rsid w:val="002267EC"/>
    <w:rsid w:val="00226E91"/>
    <w:rsid w:val="002275C0"/>
    <w:rsid w:val="002279FC"/>
    <w:rsid w:val="00227E36"/>
    <w:rsid w:val="00227E42"/>
    <w:rsid w:val="00230093"/>
    <w:rsid w:val="0023033F"/>
    <w:rsid w:val="00230623"/>
    <w:rsid w:val="00230A01"/>
    <w:rsid w:val="00230D6C"/>
    <w:rsid w:val="00230DA2"/>
    <w:rsid w:val="002310B4"/>
    <w:rsid w:val="00231B7C"/>
    <w:rsid w:val="00232558"/>
    <w:rsid w:val="002326D0"/>
    <w:rsid w:val="00232816"/>
    <w:rsid w:val="00232C3F"/>
    <w:rsid w:val="00232CD9"/>
    <w:rsid w:val="00233ACA"/>
    <w:rsid w:val="00233B94"/>
    <w:rsid w:val="00233E51"/>
    <w:rsid w:val="002341E4"/>
    <w:rsid w:val="002348ED"/>
    <w:rsid w:val="00234B01"/>
    <w:rsid w:val="00234EAC"/>
    <w:rsid w:val="00234FC6"/>
    <w:rsid w:val="00234FDA"/>
    <w:rsid w:val="002351C4"/>
    <w:rsid w:val="00235557"/>
    <w:rsid w:val="002356D5"/>
    <w:rsid w:val="00235704"/>
    <w:rsid w:val="00235763"/>
    <w:rsid w:val="00235769"/>
    <w:rsid w:val="00235804"/>
    <w:rsid w:val="00235831"/>
    <w:rsid w:val="00235A4D"/>
    <w:rsid w:val="00235B10"/>
    <w:rsid w:val="00235BCC"/>
    <w:rsid w:val="00235DF3"/>
    <w:rsid w:val="00235EE8"/>
    <w:rsid w:val="002362B1"/>
    <w:rsid w:val="00236A01"/>
    <w:rsid w:val="00236C5E"/>
    <w:rsid w:val="00236C92"/>
    <w:rsid w:val="00236F7C"/>
    <w:rsid w:val="00237302"/>
    <w:rsid w:val="00237540"/>
    <w:rsid w:val="002379E7"/>
    <w:rsid w:val="00237C2B"/>
    <w:rsid w:val="00237D01"/>
    <w:rsid w:val="00237FB6"/>
    <w:rsid w:val="0024012A"/>
    <w:rsid w:val="00240513"/>
    <w:rsid w:val="002411C4"/>
    <w:rsid w:val="00241668"/>
    <w:rsid w:val="002418C9"/>
    <w:rsid w:val="002418F8"/>
    <w:rsid w:val="00242C10"/>
    <w:rsid w:val="00242D01"/>
    <w:rsid w:val="00243352"/>
    <w:rsid w:val="002435F7"/>
    <w:rsid w:val="002439A8"/>
    <w:rsid w:val="00243A10"/>
    <w:rsid w:val="00243DFF"/>
    <w:rsid w:val="00243EDC"/>
    <w:rsid w:val="00243F19"/>
    <w:rsid w:val="002444A2"/>
    <w:rsid w:val="00244780"/>
    <w:rsid w:val="0024480E"/>
    <w:rsid w:val="0024496E"/>
    <w:rsid w:val="002450D5"/>
    <w:rsid w:val="002455B6"/>
    <w:rsid w:val="00245D99"/>
    <w:rsid w:val="00245FA4"/>
    <w:rsid w:val="002462FE"/>
    <w:rsid w:val="00246348"/>
    <w:rsid w:val="002463D4"/>
    <w:rsid w:val="002464AB"/>
    <w:rsid w:val="0024671E"/>
    <w:rsid w:val="00246829"/>
    <w:rsid w:val="0024698C"/>
    <w:rsid w:val="00246AFB"/>
    <w:rsid w:val="00246C01"/>
    <w:rsid w:val="00246C46"/>
    <w:rsid w:val="00246C65"/>
    <w:rsid w:val="00246CFD"/>
    <w:rsid w:val="00246DE0"/>
    <w:rsid w:val="00247179"/>
    <w:rsid w:val="002473AC"/>
    <w:rsid w:val="00247430"/>
    <w:rsid w:val="00247A18"/>
    <w:rsid w:val="00247A95"/>
    <w:rsid w:val="00250359"/>
    <w:rsid w:val="00250456"/>
    <w:rsid w:val="002505E4"/>
    <w:rsid w:val="00250FD7"/>
    <w:rsid w:val="00251CA6"/>
    <w:rsid w:val="00252069"/>
    <w:rsid w:val="00252089"/>
    <w:rsid w:val="0025212A"/>
    <w:rsid w:val="00252830"/>
    <w:rsid w:val="002528BF"/>
    <w:rsid w:val="00252A88"/>
    <w:rsid w:val="0025365C"/>
    <w:rsid w:val="00253946"/>
    <w:rsid w:val="002539DF"/>
    <w:rsid w:val="00253BAA"/>
    <w:rsid w:val="00253BB2"/>
    <w:rsid w:val="00253E7A"/>
    <w:rsid w:val="00254330"/>
    <w:rsid w:val="002557BC"/>
    <w:rsid w:val="002558CC"/>
    <w:rsid w:val="00255942"/>
    <w:rsid w:val="00255B86"/>
    <w:rsid w:val="00255E99"/>
    <w:rsid w:val="00256029"/>
    <w:rsid w:val="00256249"/>
    <w:rsid w:val="002564DC"/>
    <w:rsid w:val="00256EBD"/>
    <w:rsid w:val="00257012"/>
    <w:rsid w:val="002574A9"/>
    <w:rsid w:val="00257846"/>
    <w:rsid w:val="0025790F"/>
    <w:rsid w:val="002600AA"/>
    <w:rsid w:val="002600DC"/>
    <w:rsid w:val="00260132"/>
    <w:rsid w:val="00260372"/>
    <w:rsid w:val="00260A05"/>
    <w:rsid w:val="00260A0E"/>
    <w:rsid w:val="00261201"/>
    <w:rsid w:val="0026177E"/>
    <w:rsid w:val="00261F03"/>
    <w:rsid w:val="00262203"/>
    <w:rsid w:val="002624B1"/>
    <w:rsid w:val="00262643"/>
    <w:rsid w:val="0026281B"/>
    <w:rsid w:val="00263006"/>
    <w:rsid w:val="0026319E"/>
    <w:rsid w:val="0026337C"/>
    <w:rsid w:val="00263753"/>
    <w:rsid w:val="00263791"/>
    <w:rsid w:val="00263FB3"/>
    <w:rsid w:val="00263FBC"/>
    <w:rsid w:val="0026407F"/>
    <w:rsid w:val="002642E6"/>
    <w:rsid w:val="00264BC5"/>
    <w:rsid w:val="0026509B"/>
    <w:rsid w:val="0026566E"/>
    <w:rsid w:val="002659A0"/>
    <w:rsid w:val="00265A22"/>
    <w:rsid w:val="00265A43"/>
    <w:rsid w:val="00265BC8"/>
    <w:rsid w:val="00265D91"/>
    <w:rsid w:val="00265F1B"/>
    <w:rsid w:val="002663E8"/>
    <w:rsid w:val="002665E7"/>
    <w:rsid w:val="002669F0"/>
    <w:rsid w:val="002677FA"/>
    <w:rsid w:val="00267831"/>
    <w:rsid w:val="0026786F"/>
    <w:rsid w:val="002700D1"/>
    <w:rsid w:val="00270256"/>
    <w:rsid w:val="00270343"/>
    <w:rsid w:val="0027090F"/>
    <w:rsid w:val="002709EB"/>
    <w:rsid w:val="00270BED"/>
    <w:rsid w:val="00270C38"/>
    <w:rsid w:val="00270D42"/>
    <w:rsid w:val="00270EDB"/>
    <w:rsid w:val="0027115B"/>
    <w:rsid w:val="00271498"/>
    <w:rsid w:val="00271888"/>
    <w:rsid w:val="00271907"/>
    <w:rsid w:val="00271979"/>
    <w:rsid w:val="00271AD4"/>
    <w:rsid w:val="00271F37"/>
    <w:rsid w:val="00271FF1"/>
    <w:rsid w:val="00272A15"/>
    <w:rsid w:val="00272D57"/>
    <w:rsid w:val="002732AB"/>
    <w:rsid w:val="0027368A"/>
    <w:rsid w:val="002736B8"/>
    <w:rsid w:val="00273830"/>
    <w:rsid w:val="00273866"/>
    <w:rsid w:val="00274124"/>
    <w:rsid w:val="00274435"/>
    <w:rsid w:val="002745B4"/>
    <w:rsid w:val="00274759"/>
    <w:rsid w:val="0027496C"/>
    <w:rsid w:val="00274F01"/>
    <w:rsid w:val="00275076"/>
    <w:rsid w:val="00275275"/>
    <w:rsid w:val="0027529D"/>
    <w:rsid w:val="00275397"/>
    <w:rsid w:val="002757C0"/>
    <w:rsid w:val="00275A2E"/>
    <w:rsid w:val="00275C9D"/>
    <w:rsid w:val="00276181"/>
    <w:rsid w:val="0027618A"/>
    <w:rsid w:val="00277868"/>
    <w:rsid w:val="002778EE"/>
    <w:rsid w:val="00277941"/>
    <w:rsid w:val="00277A5B"/>
    <w:rsid w:val="00277B64"/>
    <w:rsid w:val="00277F04"/>
    <w:rsid w:val="00280214"/>
    <w:rsid w:val="00281A04"/>
    <w:rsid w:val="002821B9"/>
    <w:rsid w:val="002821CB"/>
    <w:rsid w:val="0028231A"/>
    <w:rsid w:val="00282915"/>
    <w:rsid w:val="00282C9A"/>
    <w:rsid w:val="00282DB9"/>
    <w:rsid w:val="00282F28"/>
    <w:rsid w:val="00283496"/>
    <w:rsid w:val="0028349C"/>
    <w:rsid w:val="0028361A"/>
    <w:rsid w:val="00283903"/>
    <w:rsid w:val="00283C9C"/>
    <w:rsid w:val="00283F9A"/>
    <w:rsid w:val="0028441A"/>
    <w:rsid w:val="00284AEB"/>
    <w:rsid w:val="0028508F"/>
    <w:rsid w:val="00285098"/>
    <w:rsid w:val="00285686"/>
    <w:rsid w:val="0028581E"/>
    <w:rsid w:val="00285AFD"/>
    <w:rsid w:val="00285B9F"/>
    <w:rsid w:val="00285CC5"/>
    <w:rsid w:val="0028699C"/>
    <w:rsid w:val="00286E64"/>
    <w:rsid w:val="00286EB8"/>
    <w:rsid w:val="00287157"/>
    <w:rsid w:val="002873F7"/>
    <w:rsid w:val="002876B7"/>
    <w:rsid w:val="00287FE3"/>
    <w:rsid w:val="00290163"/>
    <w:rsid w:val="0029024C"/>
    <w:rsid w:val="00290913"/>
    <w:rsid w:val="002915B8"/>
    <w:rsid w:val="002915C5"/>
    <w:rsid w:val="00291772"/>
    <w:rsid w:val="00291D78"/>
    <w:rsid w:val="0029259F"/>
    <w:rsid w:val="00292B85"/>
    <w:rsid w:val="00292DA6"/>
    <w:rsid w:val="00293269"/>
    <w:rsid w:val="00293389"/>
    <w:rsid w:val="00293471"/>
    <w:rsid w:val="00293A33"/>
    <w:rsid w:val="00293B3B"/>
    <w:rsid w:val="0029443D"/>
    <w:rsid w:val="00294480"/>
    <w:rsid w:val="00294CA1"/>
    <w:rsid w:val="00294DDB"/>
    <w:rsid w:val="00295012"/>
    <w:rsid w:val="002952F2"/>
    <w:rsid w:val="002957A1"/>
    <w:rsid w:val="00295914"/>
    <w:rsid w:val="00295B75"/>
    <w:rsid w:val="00295DEB"/>
    <w:rsid w:val="00295E0D"/>
    <w:rsid w:val="00295FDA"/>
    <w:rsid w:val="0029621B"/>
    <w:rsid w:val="0029633D"/>
    <w:rsid w:val="0029642A"/>
    <w:rsid w:val="0029674C"/>
    <w:rsid w:val="0029694B"/>
    <w:rsid w:val="00296984"/>
    <w:rsid w:val="00296B91"/>
    <w:rsid w:val="002972B0"/>
    <w:rsid w:val="00297A28"/>
    <w:rsid w:val="00297B27"/>
    <w:rsid w:val="00297B4C"/>
    <w:rsid w:val="00297D4F"/>
    <w:rsid w:val="00297EF8"/>
    <w:rsid w:val="002A0717"/>
    <w:rsid w:val="002A0BB8"/>
    <w:rsid w:val="002A0D00"/>
    <w:rsid w:val="002A1434"/>
    <w:rsid w:val="002A14A6"/>
    <w:rsid w:val="002A1937"/>
    <w:rsid w:val="002A1B63"/>
    <w:rsid w:val="002A1F98"/>
    <w:rsid w:val="002A2953"/>
    <w:rsid w:val="002A2CE6"/>
    <w:rsid w:val="002A2E15"/>
    <w:rsid w:val="002A2E42"/>
    <w:rsid w:val="002A2EE7"/>
    <w:rsid w:val="002A309A"/>
    <w:rsid w:val="002A3299"/>
    <w:rsid w:val="002A3513"/>
    <w:rsid w:val="002A36C7"/>
    <w:rsid w:val="002A378E"/>
    <w:rsid w:val="002A3881"/>
    <w:rsid w:val="002A3F96"/>
    <w:rsid w:val="002A3FF2"/>
    <w:rsid w:val="002A430B"/>
    <w:rsid w:val="002A475D"/>
    <w:rsid w:val="002A4E89"/>
    <w:rsid w:val="002A5512"/>
    <w:rsid w:val="002A5F92"/>
    <w:rsid w:val="002A621E"/>
    <w:rsid w:val="002A6F5B"/>
    <w:rsid w:val="002A6FC3"/>
    <w:rsid w:val="002A7327"/>
    <w:rsid w:val="002A7D12"/>
    <w:rsid w:val="002A7DED"/>
    <w:rsid w:val="002B018B"/>
    <w:rsid w:val="002B06E0"/>
    <w:rsid w:val="002B085F"/>
    <w:rsid w:val="002B0B9F"/>
    <w:rsid w:val="002B0CDC"/>
    <w:rsid w:val="002B17AC"/>
    <w:rsid w:val="002B1CE1"/>
    <w:rsid w:val="002B1E67"/>
    <w:rsid w:val="002B20AE"/>
    <w:rsid w:val="002B227F"/>
    <w:rsid w:val="002B2280"/>
    <w:rsid w:val="002B23D2"/>
    <w:rsid w:val="002B23E2"/>
    <w:rsid w:val="002B24D2"/>
    <w:rsid w:val="002B26CC"/>
    <w:rsid w:val="002B2F9B"/>
    <w:rsid w:val="002B2FA1"/>
    <w:rsid w:val="002B3313"/>
    <w:rsid w:val="002B3994"/>
    <w:rsid w:val="002B3B64"/>
    <w:rsid w:val="002B3DE3"/>
    <w:rsid w:val="002B4188"/>
    <w:rsid w:val="002B425D"/>
    <w:rsid w:val="002B458C"/>
    <w:rsid w:val="002B48BB"/>
    <w:rsid w:val="002B4B5F"/>
    <w:rsid w:val="002B4F99"/>
    <w:rsid w:val="002B5226"/>
    <w:rsid w:val="002B5228"/>
    <w:rsid w:val="002B53F1"/>
    <w:rsid w:val="002B56A6"/>
    <w:rsid w:val="002B59BC"/>
    <w:rsid w:val="002B5E04"/>
    <w:rsid w:val="002B5F05"/>
    <w:rsid w:val="002B5FDA"/>
    <w:rsid w:val="002B6608"/>
    <w:rsid w:val="002B6CA4"/>
    <w:rsid w:val="002B71AB"/>
    <w:rsid w:val="002B7916"/>
    <w:rsid w:val="002C013E"/>
    <w:rsid w:val="002C049B"/>
    <w:rsid w:val="002C04A5"/>
    <w:rsid w:val="002C06B2"/>
    <w:rsid w:val="002C0714"/>
    <w:rsid w:val="002C0B14"/>
    <w:rsid w:val="002C0BA1"/>
    <w:rsid w:val="002C0FBC"/>
    <w:rsid w:val="002C1129"/>
    <w:rsid w:val="002C16B4"/>
    <w:rsid w:val="002C1B6F"/>
    <w:rsid w:val="002C1C3F"/>
    <w:rsid w:val="002C1E2E"/>
    <w:rsid w:val="002C1F87"/>
    <w:rsid w:val="002C2384"/>
    <w:rsid w:val="002C25BC"/>
    <w:rsid w:val="002C2C75"/>
    <w:rsid w:val="002C300B"/>
    <w:rsid w:val="002C31F0"/>
    <w:rsid w:val="002C3309"/>
    <w:rsid w:val="002C3664"/>
    <w:rsid w:val="002C3A67"/>
    <w:rsid w:val="002C3D00"/>
    <w:rsid w:val="002C3DE5"/>
    <w:rsid w:val="002C46F6"/>
    <w:rsid w:val="002C48FB"/>
    <w:rsid w:val="002C4B1F"/>
    <w:rsid w:val="002C58F2"/>
    <w:rsid w:val="002C59DE"/>
    <w:rsid w:val="002C5AB4"/>
    <w:rsid w:val="002C5B55"/>
    <w:rsid w:val="002C5C85"/>
    <w:rsid w:val="002C5D0C"/>
    <w:rsid w:val="002C5EF3"/>
    <w:rsid w:val="002C6119"/>
    <w:rsid w:val="002C67B3"/>
    <w:rsid w:val="002C7051"/>
    <w:rsid w:val="002C7713"/>
    <w:rsid w:val="002C771D"/>
    <w:rsid w:val="002C77DA"/>
    <w:rsid w:val="002C7BCB"/>
    <w:rsid w:val="002C7DC5"/>
    <w:rsid w:val="002D0390"/>
    <w:rsid w:val="002D03A2"/>
    <w:rsid w:val="002D0471"/>
    <w:rsid w:val="002D0622"/>
    <w:rsid w:val="002D08E8"/>
    <w:rsid w:val="002D0E4B"/>
    <w:rsid w:val="002D1215"/>
    <w:rsid w:val="002D146F"/>
    <w:rsid w:val="002D17F4"/>
    <w:rsid w:val="002D1CC3"/>
    <w:rsid w:val="002D1CF1"/>
    <w:rsid w:val="002D20DD"/>
    <w:rsid w:val="002D23B8"/>
    <w:rsid w:val="002D25C8"/>
    <w:rsid w:val="002D269A"/>
    <w:rsid w:val="002D27E0"/>
    <w:rsid w:val="002D3433"/>
    <w:rsid w:val="002D3946"/>
    <w:rsid w:val="002D3949"/>
    <w:rsid w:val="002D53F5"/>
    <w:rsid w:val="002D560A"/>
    <w:rsid w:val="002D58D1"/>
    <w:rsid w:val="002D59ED"/>
    <w:rsid w:val="002D5D81"/>
    <w:rsid w:val="002D5DF2"/>
    <w:rsid w:val="002D5EBE"/>
    <w:rsid w:val="002D5F37"/>
    <w:rsid w:val="002D5FAA"/>
    <w:rsid w:val="002D608B"/>
    <w:rsid w:val="002D6D5B"/>
    <w:rsid w:val="002D6DC0"/>
    <w:rsid w:val="002D6E63"/>
    <w:rsid w:val="002D71E3"/>
    <w:rsid w:val="002D7241"/>
    <w:rsid w:val="002D7766"/>
    <w:rsid w:val="002D77DE"/>
    <w:rsid w:val="002D79C7"/>
    <w:rsid w:val="002D7FD8"/>
    <w:rsid w:val="002E03D9"/>
    <w:rsid w:val="002E0457"/>
    <w:rsid w:val="002E053C"/>
    <w:rsid w:val="002E0572"/>
    <w:rsid w:val="002E0740"/>
    <w:rsid w:val="002E0AED"/>
    <w:rsid w:val="002E0EBC"/>
    <w:rsid w:val="002E0F05"/>
    <w:rsid w:val="002E1030"/>
    <w:rsid w:val="002E1070"/>
    <w:rsid w:val="002E13DD"/>
    <w:rsid w:val="002E1777"/>
    <w:rsid w:val="002E17B9"/>
    <w:rsid w:val="002E1A2F"/>
    <w:rsid w:val="002E1AC5"/>
    <w:rsid w:val="002E1B53"/>
    <w:rsid w:val="002E1D3C"/>
    <w:rsid w:val="002E1E54"/>
    <w:rsid w:val="002E2002"/>
    <w:rsid w:val="002E21FB"/>
    <w:rsid w:val="002E263E"/>
    <w:rsid w:val="002E2A0D"/>
    <w:rsid w:val="002E2B76"/>
    <w:rsid w:val="002E3316"/>
    <w:rsid w:val="002E3537"/>
    <w:rsid w:val="002E38AA"/>
    <w:rsid w:val="002E3A61"/>
    <w:rsid w:val="002E3AA6"/>
    <w:rsid w:val="002E3FE1"/>
    <w:rsid w:val="002E4610"/>
    <w:rsid w:val="002E4813"/>
    <w:rsid w:val="002E4B19"/>
    <w:rsid w:val="002E4BEE"/>
    <w:rsid w:val="002E5697"/>
    <w:rsid w:val="002E5745"/>
    <w:rsid w:val="002E5D88"/>
    <w:rsid w:val="002E5FE5"/>
    <w:rsid w:val="002E62C8"/>
    <w:rsid w:val="002E65E6"/>
    <w:rsid w:val="002E6813"/>
    <w:rsid w:val="002E689C"/>
    <w:rsid w:val="002E6976"/>
    <w:rsid w:val="002E69B7"/>
    <w:rsid w:val="002E6D3B"/>
    <w:rsid w:val="002E6E74"/>
    <w:rsid w:val="002E794D"/>
    <w:rsid w:val="002E7D67"/>
    <w:rsid w:val="002F0038"/>
    <w:rsid w:val="002F0AD6"/>
    <w:rsid w:val="002F0D3E"/>
    <w:rsid w:val="002F0F53"/>
    <w:rsid w:val="002F10E2"/>
    <w:rsid w:val="002F122F"/>
    <w:rsid w:val="002F1397"/>
    <w:rsid w:val="002F14D3"/>
    <w:rsid w:val="002F1A8C"/>
    <w:rsid w:val="002F1D76"/>
    <w:rsid w:val="002F1EAF"/>
    <w:rsid w:val="002F23D3"/>
    <w:rsid w:val="002F2456"/>
    <w:rsid w:val="002F2682"/>
    <w:rsid w:val="002F287E"/>
    <w:rsid w:val="002F2A8A"/>
    <w:rsid w:val="002F3022"/>
    <w:rsid w:val="002F30A6"/>
    <w:rsid w:val="002F329E"/>
    <w:rsid w:val="002F3567"/>
    <w:rsid w:val="002F3A4F"/>
    <w:rsid w:val="002F3B5F"/>
    <w:rsid w:val="002F3EF7"/>
    <w:rsid w:val="002F40DD"/>
    <w:rsid w:val="002F4225"/>
    <w:rsid w:val="002F445C"/>
    <w:rsid w:val="002F4E14"/>
    <w:rsid w:val="002F5108"/>
    <w:rsid w:val="002F5277"/>
    <w:rsid w:val="002F557B"/>
    <w:rsid w:val="002F64FE"/>
    <w:rsid w:val="002F6807"/>
    <w:rsid w:val="002F6D54"/>
    <w:rsid w:val="002F6FB7"/>
    <w:rsid w:val="002F6FFC"/>
    <w:rsid w:val="002F7470"/>
    <w:rsid w:val="002F76BC"/>
    <w:rsid w:val="002F76D0"/>
    <w:rsid w:val="002F78FA"/>
    <w:rsid w:val="002F7A95"/>
    <w:rsid w:val="00300329"/>
    <w:rsid w:val="00300EA1"/>
    <w:rsid w:val="0030141D"/>
    <w:rsid w:val="0030148B"/>
    <w:rsid w:val="00301530"/>
    <w:rsid w:val="00301EC9"/>
    <w:rsid w:val="0030221F"/>
    <w:rsid w:val="00302A50"/>
    <w:rsid w:val="0030330E"/>
    <w:rsid w:val="0030353E"/>
    <w:rsid w:val="003035EC"/>
    <w:rsid w:val="003036BA"/>
    <w:rsid w:val="00303787"/>
    <w:rsid w:val="00303D22"/>
    <w:rsid w:val="003042A7"/>
    <w:rsid w:val="0030440C"/>
    <w:rsid w:val="003045D1"/>
    <w:rsid w:val="003047C4"/>
    <w:rsid w:val="00304A03"/>
    <w:rsid w:val="00304B72"/>
    <w:rsid w:val="00304E4D"/>
    <w:rsid w:val="00304E80"/>
    <w:rsid w:val="00304FEB"/>
    <w:rsid w:val="00305380"/>
    <w:rsid w:val="003058E6"/>
    <w:rsid w:val="00305D68"/>
    <w:rsid w:val="00305DC0"/>
    <w:rsid w:val="003061E1"/>
    <w:rsid w:val="00306718"/>
    <w:rsid w:val="003068CB"/>
    <w:rsid w:val="00306AFE"/>
    <w:rsid w:val="00306C83"/>
    <w:rsid w:val="00306E64"/>
    <w:rsid w:val="00307050"/>
    <w:rsid w:val="0030754A"/>
    <w:rsid w:val="003077EF"/>
    <w:rsid w:val="00307E02"/>
    <w:rsid w:val="00310838"/>
    <w:rsid w:val="00310FD2"/>
    <w:rsid w:val="00311046"/>
    <w:rsid w:val="0031144F"/>
    <w:rsid w:val="00311C92"/>
    <w:rsid w:val="00311CB9"/>
    <w:rsid w:val="0031257F"/>
    <w:rsid w:val="00312BC8"/>
    <w:rsid w:val="00312D75"/>
    <w:rsid w:val="00312E74"/>
    <w:rsid w:val="003130C7"/>
    <w:rsid w:val="003132B6"/>
    <w:rsid w:val="00313319"/>
    <w:rsid w:val="00313A4C"/>
    <w:rsid w:val="00313E68"/>
    <w:rsid w:val="00313FAD"/>
    <w:rsid w:val="003146F4"/>
    <w:rsid w:val="00314A09"/>
    <w:rsid w:val="00314F99"/>
    <w:rsid w:val="0031500B"/>
    <w:rsid w:val="00315234"/>
    <w:rsid w:val="003158CB"/>
    <w:rsid w:val="003159F8"/>
    <w:rsid w:val="003166CE"/>
    <w:rsid w:val="0031695B"/>
    <w:rsid w:val="00316D3A"/>
    <w:rsid w:val="00316D8E"/>
    <w:rsid w:val="00317788"/>
    <w:rsid w:val="0031788A"/>
    <w:rsid w:val="003178AC"/>
    <w:rsid w:val="0031798A"/>
    <w:rsid w:val="00317A04"/>
    <w:rsid w:val="00317A83"/>
    <w:rsid w:val="00317F01"/>
    <w:rsid w:val="00317F64"/>
    <w:rsid w:val="0032085F"/>
    <w:rsid w:val="00320AF8"/>
    <w:rsid w:val="00320B11"/>
    <w:rsid w:val="00320B68"/>
    <w:rsid w:val="00321166"/>
    <w:rsid w:val="003211BF"/>
    <w:rsid w:val="00321251"/>
    <w:rsid w:val="00321324"/>
    <w:rsid w:val="00321B19"/>
    <w:rsid w:val="00321C45"/>
    <w:rsid w:val="00321ED9"/>
    <w:rsid w:val="00321FC0"/>
    <w:rsid w:val="0032242A"/>
    <w:rsid w:val="00322AAC"/>
    <w:rsid w:val="00322BA9"/>
    <w:rsid w:val="00322EAF"/>
    <w:rsid w:val="00322EED"/>
    <w:rsid w:val="003230D4"/>
    <w:rsid w:val="0032320A"/>
    <w:rsid w:val="003236F7"/>
    <w:rsid w:val="003238AD"/>
    <w:rsid w:val="003238ED"/>
    <w:rsid w:val="0032411F"/>
    <w:rsid w:val="00324713"/>
    <w:rsid w:val="0032495B"/>
    <w:rsid w:val="003249EF"/>
    <w:rsid w:val="003251AD"/>
    <w:rsid w:val="0032531C"/>
    <w:rsid w:val="00325605"/>
    <w:rsid w:val="00325627"/>
    <w:rsid w:val="00325ED6"/>
    <w:rsid w:val="00325F87"/>
    <w:rsid w:val="00326135"/>
    <w:rsid w:val="00326342"/>
    <w:rsid w:val="00326481"/>
    <w:rsid w:val="0032675B"/>
    <w:rsid w:val="00326762"/>
    <w:rsid w:val="0032695A"/>
    <w:rsid w:val="00326C3C"/>
    <w:rsid w:val="00327258"/>
    <w:rsid w:val="0032739D"/>
    <w:rsid w:val="003274C6"/>
    <w:rsid w:val="0032750C"/>
    <w:rsid w:val="00327BA1"/>
    <w:rsid w:val="00327C2D"/>
    <w:rsid w:val="00327E2E"/>
    <w:rsid w:val="003306A2"/>
    <w:rsid w:val="003307F1"/>
    <w:rsid w:val="00330DEC"/>
    <w:rsid w:val="00330F24"/>
    <w:rsid w:val="003312DF"/>
    <w:rsid w:val="00331545"/>
    <w:rsid w:val="00331559"/>
    <w:rsid w:val="00331599"/>
    <w:rsid w:val="00331AF0"/>
    <w:rsid w:val="00331E01"/>
    <w:rsid w:val="003322C7"/>
    <w:rsid w:val="00332331"/>
    <w:rsid w:val="003324DF"/>
    <w:rsid w:val="003325D2"/>
    <w:rsid w:val="00333493"/>
    <w:rsid w:val="0033374A"/>
    <w:rsid w:val="003339DB"/>
    <w:rsid w:val="003339E6"/>
    <w:rsid w:val="00333A0F"/>
    <w:rsid w:val="00333A1F"/>
    <w:rsid w:val="00334496"/>
    <w:rsid w:val="00334707"/>
    <w:rsid w:val="003351A4"/>
    <w:rsid w:val="003361A7"/>
    <w:rsid w:val="00336999"/>
    <w:rsid w:val="00336AEF"/>
    <w:rsid w:val="00336BD0"/>
    <w:rsid w:val="00336C5F"/>
    <w:rsid w:val="00337642"/>
    <w:rsid w:val="00337664"/>
    <w:rsid w:val="003379B0"/>
    <w:rsid w:val="00337BCE"/>
    <w:rsid w:val="00340012"/>
    <w:rsid w:val="00340700"/>
    <w:rsid w:val="003410FC"/>
    <w:rsid w:val="00341245"/>
    <w:rsid w:val="0034177B"/>
    <w:rsid w:val="003418C2"/>
    <w:rsid w:val="00341CA8"/>
    <w:rsid w:val="00341F83"/>
    <w:rsid w:val="00342AC9"/>
    <w:rsid w:val="00342CAF"/>
    <w:rsid w:val="00342CE0"/>
    <w:rsid w:val="00342E61"/>
    <w:rsid w:val="00342EE4"/>
    <w:rsid w:val="00342FDD"/>
    <w:rsid w:val="003436C2"/>
    <w:rsid w:val="003438C7"/>
    <w:rsid w:val="0034397C"/>
    <w:rsid w:val="00343C48"/>
    <w:rsid w:val="00343CCC"/>
    <w:rsid w:val="003443A7"/>
    <w:rsid w:val="00344982"/>
    <w:rsid w:val="00344B02"/>
    <w:rsid w:val="00344FB7"/>
    <w:rsid w:val="003450B9"/>
    <w:rsid w:val="0034531D"/>
    <w:rsid w:val="00345425"/>
    <w:rsid w:val="00345DB5"/>
    <w:rsid w:val="0034614F"/>
    <w:rsid w:val="0034643C"/>
    <w:rsid w:val="00346488"/>
    <w:rsid w:val="003468F6"/>
    <w:rsid w:val="00346EC7"/>
    <w:rsid w:val="00346F87"/>
    <w:rsid w:val="00347130"/>
    <w:rsid w:val="003475F0"/>
    <w:rsid w:val="0034771C"/>
    <w:rsid w:val="00347D7C"/>
    <w:rsid w:val="00347EF3"/>
    <w:rsid w:val="003500B2"/>
    <w:rsid w:val="0035010D"/>
    <w:rsid w:val="003502FB"/>
    <w:rsid w:val="00350567"/>
    <w:rsid w:val="0035090E"/>
    <w:rsid w:val="00351416"/>
    <w:rsid w:val="00351F04"/>
    <w:rsid w:val="003521A9"/>
    <w:rsid w:val="0035270C"/>
    <w:rsid w:val="0035275A"/>
    <w:rsid w:val="00352C0C"/>
    <w:rsid w:val="00352E59"/>
    <w:rsid w:val="00353183"/>
    <w:rsid w:val="00353544"/>
    <w:rsid w:val="00353954"/>
    <w:rsid w:val="00353C33"/>
    <w:rsid w:val="00353CF7"/>
    <w:rsid w:val="00353DFF"/>
    <w:rsid w:val="003548B1"/>
    <w:rsid w:val="00354FE7"/>
    <w:rsid w:val="00355719"/>
    <w:rsid w:val="003557A2"/>
    <w:rsid w:val="003557AB"/>
    <w:rsid w:val="003557E8"/>
    <w:rsid w:val="00355850"/>
    <w:rsid w:val="003559FF"/>
    <w:rsid w:val="00355A72"/>
    <w:rsid w:val="00355B68"/>
    <w:rsid w:val="00355C3A"/>
    <w:rsid w:val="0035619F"/>
    <w:rsid w:val="003561ED"/>
    <w:rsid w:val="003564CD"/>
    <w:rsid w:val="00356A08"/>
    <w:rsid w:val="00356AEE"/>
    <w:rsid w:val="00356B34"/>
    <w:rsid w:val="003573E8"/>
    <w:rsid w:val="003573F7"/>
    <w:rsid w:val="0035753B"/>
    <w:rsid w:val="00357784"/>
    <w:rsid w:val="00357C46"/>
    <w:rsid w:val="0036061D"/>
    <w:rsid w:val="0036066C"/>
    <w:rsid w:val="0036087B"/>
    <w:rsid w:val="003609C8"/>
    <w:rsid w:val="00360E19"/>
    <w:rsid w:val="00360EF6"/>
    <w:rsid w:val="00361080"/>
    <w:rsid w:val="00361818"/>
    <w:rsid w:val="00361A4E"/>
    <w:rsid w:val="00361AAA"/>
    <w:rsid w:val="00361D9E"/>
    <w:rsid w:val="00361E4C"/>
    <w:rsid w:val="00362087"/>
    <w:rsid w:val="003625A2"/>
    <w:rsid w:val="003626FD"/>
    <w:rsid w:val="003629CF"/>
    <w:rsid w:val="00363572"/>
    <w:rsid w:val="00363E49"/>
    <w:rsid w:val="00364499"/>
    <w:rsid w:val="003646B5"/>
    <w:rsid w:val="00365565"/>
    <w:rsid w:val="00365583"/>
    <w:rsid w:val="00365739"/>
    <w:rsid w:val="00365E0B"/>
    <w:rsid w:val="003660DB"/>
    <w:rsid w:val="003664F2"/>
    <w:rsid w:val="00366779"/>
    <w:rsid w:val="00366847"/>
    <w:rsid w:val="00366DDE"/>
    <w:rsid w:val="00366E44"/>
    <w:rsid w:val="003670D8"/>
    <w:rsid w:val="0036740C"/>
    <w:rsid w:val="00367437"/>
    <w:rsid w:val="003675EF"/>
    <w:rsid w:val="00367E07"/>
    <w:rsid w:val="00370762"/>
    <w:rsid w:val="00371406"/>
    <w:rsid w:val="003715A9"/>
    <w:rsid w:val="00371B89"/>
    <w:rsid w:val="00371D4D"/>
    <w:rsid w:val="003721B8"/>
    <w:rsid w:val="0037277A"/>
    <w:rsid w:val="00372E61"/>
    <w:rsid w:val="00373436"/>
    <w:rsid w:val="003737F7"/>
    <w:rsid w:val="00373E52"/>
    <w:rsid w:val="003742E9"/>
    <w:rsid w:val="0037460A"/>
    <w:rsid w:val="00375187"/>
    <w:rsid w:val="0037535E"/>
    <w:rsid w:val="00375997"/>
    <w:rsid w:val="00375ABA"/>
    <w:rsid w:val="00375DD4"/>
    <w:rsid w:val="00375E55"/>
    <w:rsid w:val="00376262"/>
    <w:rsid w:val="00376709"/>
    <w:rsid w:val="003768A1"/>
    <w:rsid w:val="00377216"/>
    <w:rsid w:val="00377645"/>
    <w:rsid w:val="003776A3"/>
    <w:rsid w:val="003777C2"/>
    <w:rsid w:val="0037799D"/>
    <w:rsid w:val="003802B0"/>
    <w:rsid w:val="00380770"/>
    <w:rsid w:val="003807B4"/>
    <w:rsid w:val="003811B4"/>
    <w:rsid w:val="0038122E"/>
    <w:rsid w:val="0038141C"/>
    <w:rsid w:val="003817BF"/>
    <w:rsid w:val="00381879"/>
    <w:rsid w:val="0038198B"/>
    <w:rsid w:val="00381C6C"/>
    <w:rsid w:val="0038280F"/>
    <w:rsid w:val="0038281B"/>
    <w:rsid w:val="00382917"/>
    <w:rsid w:val="00382A23"/>
    <w:rsid w:val="00382D1F"/>
    <w:rsid w:val="0038307F"/>
    <w:rsid w:val="003835C4"/>
    <w:rsid w:val="00383656"/>
    <w:rsid w:val="00383848"/>
    <w:rsid w:val="00383E0E"/>
    <w:rsid w:val="00383F26"/>
    <w:rsid w:val="00384067"/>
    <w:rsid w:val="003841FA"/>
    <w:rsid w:val="00384313"/>
    <w:rsid w:val="00384644"/>
    <w:rsid w:val="00384A01"/>
    <w:rsid w:val="00384DBB"/>
    <w:rsid w:val="00385503"/>
    <w:rsid w:val="00385616"/>
    <w:rsid w:val="003856E7"/>
    <w:rsid w:val="003857F6"/>
    <w:rsid w:val="0038593F"/>
    <w:rsid w:val="00386185"/>
    <w:rsid w:val="00386CE2"/>
    <w:rsid w:val="00386D1E"/>
    <w:rsid w:val="00386FA5"/>
    <w:rsid w:val="0038714D"/>
    <w:rsid w:val="003877DF"/>
    <w:rsid w:val="00387A99"/>
    <w:rsid w:val="00387B88"/>
    <w:rsid w:val="00387BC0"/>
    <w:rsid w:val="0039062B"/>
    <w:rsid w:val="0039092A"/>
    <w:rsid w:val="00391015"/>
    <w:rsid w:val="003910AB"/>
    <w:rsid w:val="00391448"/>
    <w:rsid w:val="003916EE"/>
    <w:rsid w:val="00391788"/>
    <w:rsid w:val="00391865"/>
    <w:rsid w:val="00392036"/>
    <w:rsid w:val="003924FF"/>
    <w:rsid w:val="00392A32"/>
    <w:rsid w:val="00392F3B"/>
    <w:rsid w:val="00393479"/>
    <w:rsid w:val="00393575"/>
    <w:rsid w:val="003936D7"/>
    <w:rsid w:val="0039376E"/>
    <w:rsid w:val="00393AC9"/>
    <w:rsid w:val="00393B1A"/>
    <w:rsid w:val="00393D7B"/>
    <w:rsid w:val="00394052"/>
    <w:rsid w:val="003943B9"/>
    <w:rsid w:val="003945A1"/>
    <w:rsid w:val="003946E0"/>
    <w:rsid w:val="00394ACD"/>
    <w:rsid w:val="00394F91"/>
    <w:rsid w:val="00395631"/>
    <w:rsid w:val="003957D3"/>
    <w:rsid w:val="00395A50"/>
    <w:rsid w:val="00395ACB"/>
    <w:rsid w:val="00395D25"/>
    <w:rsid w:val="00396271"/>
    <w:rsid w:val="0039650E"/>
    <w:rsid w:val="003969FD"/>
    <w:rsid w:val="00396A07"/>
    <w:rsid w:val="00397294"/>
    <w:rsid w:val="00397B7B"/>
    <w:rsid w:val="00397C27"/>
    <w:rsid w:val="00397EAF"/>
    <w:rsid w:val="003A0522"/>
    <w:rsid w:val="003A0622"/>
    <w:rsid w:val="003A06F7"/>
    <w:rsid w:val="003A071B"/>
    <w:rsid w:val="003A07C5"/>
    <w:rsid w:val="003A0AA9"/>
    <w:rsid w:val="003A1048"/>
    <w:rsid w:val="003A17D1"/>
    <w:rsid w:val="003A1A50"/>
    <w:rsid w:val="003A1DBC"/>
    <w:rsid w:val="003A205E"/>
    <w:rsid w:val="003A2569"/>
    <w:rsid w:val="003A2AE7"/>
    <w:rsid w:val="003A3B21"/>
    <w:rsid w:val="003A40B0"/>
    <w:rsid w:val="003A4169"/>
    <w:rsid w:val="003A4338"/>
    <w:rsid w:val="003A4BA5"/>
    <w:rsid w:val="003A4C82"/>
    <w:rsid w:val="003A4D0F"/>
    <w:rsid w:val="003A4F01"/>
    <w:rsid w:val="003A4F38"/>
    <w:rsid w:val="003A52ED"/>
    <w:rsid w:val="003A53EF"/>
    <w:rsid w:val="003A5575"/>
    <w:rsid w:val="003A60C7"/>
    <w:rsid w:val="003A60CA"/>
    <w:rsid w:val="003A68FE"/>
    <w:rsid w:val="003A7318"/>
    <w:rsid w:val="003A7A5A"/>
    <w:rsid w:val="003A7ACA"/>
    <w:rsid w:val="003A7D09"/>
    <w:rsid w:val="003A7FAF"/>
    <w:rsid w:val="003B059E"/>
    <w:rsid w:val="003B0AC4"/>
    <w:rsid w:val="003B0E04"/>
    <w:rsid w:val="003B0F91"/>
    <w:rsid w:val="003B1622"/>
    <w:rsid w:val="003B17A5"/>
    <w:rsid w:val="003B1E89"/>
    <w:rsid w:val="003B2137"/>
    <w:rsid w:val="003B22C8"/>
    <w:rsid w:val="003B2312"/>
    <w:rsid w:val="003B247F"/>
    <w:rsid w:val="003B283A"/>
    <w:rsid w:val="003B2A1C"/>
    <w:rsid w:val="003B2DA5"/>
    <w:rsid w:val="003B3443"/>
    <w:rsid w:val="003B3501"/>
    <w:rsid w:val="003B35B5"/>
    <w:rsid w:val="003B4033"/>
    <w:rsid w:val="003B413D"/>
    <w:rsid w:val="003B41B2"/>
    <w:rsid w:val="003B4634"/>
    <w:rsid w:val="003B5457"/>
    <w:rsid w:val="003B580B"/>
    <w:rsid w:val="003B59E1"/>
    <w:rsid w:val="003B662C"/>
    <w:rsid w:val="003B6771"/>
    <w:rsid w:val="003B677B"/>
    <w:rsid w:val="003B692F"/>
    <w:rsid w:val="003B6D7B"/>
    <w:rsid w:val="003B6ECE"/>
    <w:rsid w:val="003B6FC5"/>
    <w:rsid w:val="003B7C37"/>
    <w:rsid w:val="003C003B"/>
    <w:rsid w:val="003C0E44"/>
    <w:rsid w:val="003C1308"/>
    <w:rsid w:val="003C1326"/>
    <w:rsid w:val="003C18E1"/>
    <w:rsid w:val="003C1FFD"/>
    <w:rsid w:val="003C20FC"/>
    <w:rsid w:val="003C29F4"/>
    <w:rsid w:val="003C2B7F"/>
    <w:rsid w:val="003C2BCB"/>
    <w:rsid w:val="003C2CB5"/>
    <w:rsid w:val="003C3836"/>
    <w:rsid w:val="003C3B73"/>
    <w:rsid w:val="003C4760"/>
    <w:rsid w:val="003C4842"/>
    <w:rsid w:val="003C49B2"/>
    <w:rsid w:val="003C4A24"/>
    <w:rsid w:val="003C4A8B"/>
    <w:rsid w:val="003C4AA1"/>
    <w:rsid w:val="003C5004"/>
    <w:rsid w:val="003C51C7"/>
    <w:rsid w:val="003C5635"/>
    <w:rsid w:val="003C57D9"/>
    <w:rsid w:val="003C58F7"/>
    <w:rsid w:val="003C5F98"/>
    <w:rsid w:val="003C6002"/>
    <w:rsid w:val="003C65F9"/>
    <w:rsid w:val="003C671C"/>
    <w:rsid w:val="003C6D34"/>
    <w:rsid w:val="003C6FCA"/>
    <w:rsid w:val="003C711B"/>
    <w:rsid w:val="003C741D"/>
    <w:rsid w:val="003C7908"/>
    <w:rsid w:val="003C7C1D"/>
    <w:rsid w:val="003C7C55"/>
    <w:rsid w:val="003D040A"/>
    <w:rsid w:val="003D0628"/>
    <w:rsid w:val="003D0634"/>
    <w:rsid w:val="003D0ED0"/>
    <w:rsid w:val="003D1113"/>
    <w:rsid w:val="003D1127"/>
    <w:rsid w:val="003D1231"/>
    <w:rsid w:val="003D1767"/>
    <w:rsid w:val="003D1867"/>
    <w:rsid w:val="003D1A50"/>
    <w:rsid w:val="003D1DF0"/>
    <w:rsid w:val="003D2A9F"/>
    <w:rsid w:val="003D2CF5"/>
    <w:rsid w:val="003D2D6C"/>
    <w:rsid w:val="003D2EF8"/>
    <w:rsid w:val="003D30CA"/>
    <w:rsid w:val="003D3101"/>
    <w:rsid w:val="003D3412"/>
    <w:rsid w:val="003D38DE"/>
    <w:rsid w:val="003D4123"/>
    <w:rsid w:val="003D4456"/>
    <w:rsid w:val="003D4467"/>
    <w:rsid w:val="003D46B9"/>
    <w:rsid w:val="003D4705"/>
    <w:rsid w:val="003D49DC"/>
    <w:rsid w:val="003D4A81"/>
    <w:rsid w:val="003D502E"/>
    <w:rsid w:val="003D5193"/>
    <w:rsid w:val="003D51C8"/>
    <w:rsid w:val="003D51CC"/>
    <w:rsid w:val="003D5899"/>
    <w:rsid w:val="003D5D99"/>
    <w:rsid w:val="003D605C"/>
    <w:rsid w:val="003D6526"/>
    <w:rsid w:val="003D669E"/>
    <w:rsid w:val="003D6B4E"/>
    <w:rsid w:val="003D7266"/>
    <w:rsid w:val="003D756C"/>
    <w:rsid w:val="003D7699"/>
    <w:rsid w:val="003D791F"/>
    <w:rsid w:val="003E015F"/>
    <w:rsid w:val="003E0347"/>
    <w:rsid w:val="003E034C"/>
    <w:rsid w:val="003E0365"/>
    <w:rsid w:val="003E0697"/>
    <w:rsid w:val="003E0B02"/>
    <w:rsid w:val="003E0DCC"/>
    <w:rsid w:val="003E0DF8"/>
    <w:rsid w:val="003E1BBD"/>
    <w:rsid w:val="003E1DD2"/>
    <w:rsid w:val="003E20C3"/>
    <w:rsid w:val="003E2159"/>
    <w:rsid w:val="003E27DD"/>
    <w:rsid w:val="003E27F9"/>
    <w:rsid w:val="003E2977"/>
    <w:rsid w:val="003E298E"/>
    <w:rsid w:val="003E2BB6"/>
    <w:rsid w:val="003E2D14"/>
    <w:rsid w:val="003E2E9F"/>
    <w:rsid w:val="003E2FCC"/>
    <w:rsid w:val="003E301F"/>
    <w:rsid w:val="003E31AA"/>
    <w:rsid w:val="003E39D9"/>
    <w:rsid w:val="003E3FF3"/>
    <w:rsid w:val="003E42F1"/>
    <w:rsid w:val="003E4387"/>
    <w:rsid w:val="003E45EB"/>
    <w:rsid w:val="003E4B8D"/>
    <w:rsid w:val="003E4F32"/>
    <w:rsid w:val="003E51B2"/>
    <w:rsid w:val="003E5537"/>
    <w:rsid w:val="003E56F2"/>
    <w:rsid w:val="003E597B"/>
    <w:rsid w:val="003E5A58"/>
    <w:rsid w:val="003E5B22"/>
    <w:rsid w:val="003E5B43"/>
    <w:rsid w:val="003E6422"/>
    <w:rsid w:val="003E6B0A"/>
    <w:rsid w:val="003E71FB"/>
    <w:rsid w:val="003E722A"/>
    <w:rsid w:val="003E7288"/>
    <w:rsid w:val="003E7769"/>
    <w:rsid w:val="003E7A16"/>
    <w:rsid w:val="003E7A72"/>
    <w:rsid w:val="003F007D"/>
    <w:rsid w:val="003F0434"/>
    <w:rsid w:val="003F0B97"/>
    <w:rsid w:val="003F0C50"/>
    <w:rsid w:val="003F126F"/>
    <w:rsid w:val="003F12B4"/>
    <w:rsid w:val="003F1384"/>
    <w:rsid w:val="003F13C2"/>
    <w:rsid w:val="003F13D0"/>
    <w:rsid w:val="003F154C"/>
    <w:rsid w:val="003F16B6"/>
    <w:rsid w:val="003F1A02"/>
    <w:rsid w:val="003F1A1D"/>
    <w:rsid w:val="003F1F4B"/>
    <w:rsid w:val="003F227C"/>
    <w:rsid w:val="003F25DB"/>
    <w:rsid w:val="003F26FF"/>
    <w:rsid w:val="003F300A"/>
    <w:rsid w:val="003F3132"/>
    <w:rsid w:val="003F32FC"/>
    <w:rsid w:val="003F331E"/>
    <w:rsid w:val="003F3882"/>
    <w:rsid w:val="003F3969"/>
    <w:rsid w:val="003F3C30"/>
    <w:rsid w:val="003F41EC"/>
    <w:rsid w:val="003F4219"/>
    <w:rsid w:val="003F4677"/>
    <w:rsid w:val="003F46ED"/>
    <w:rsid w:val="003F4884"/>
    <w:rsid w:val="003F489C"/>
    <w:rsid w:val="003F4E59"/>
    <w:rsid w:val="003F591E"/>
    <w:rsid w:val="003F59FA"/>
    <w:rsid w:val="003F5AF8"/>
    <w:rsid w:val="003F5C43"/>
    <w:rsid w:val="003F5DD9"/>
    <w:rsid w:val="003F6090"/>
    <w:rsid w:val="003F60C2"/>
    <w:rsid w:val="003F6648"/>
    <w:rsid w:val="003F66B1"/>
    <w:rsid w:val="003F691F"/>
    <w:rsid w:val="003F6CA6"/>
    <w:rsid w:val="003F710C"/>
    <w:rsid w:val="003F72AD"/>
    <w:rsid w:val="003F784C"/>
    <w:rsid w:val="003F797F"/>
    <w:rsid w:val="003F7C05"/>
    <w:rsid w:val="003F7F12"/>
    <w:rsid w:val="003F7F57"/>
    <w:rsid w:val="00400153"/>
    <w:rsid w:val="004005A1"/>
    <w:rsid w:val="00400A9E"/>
    <w:rsid w:val="00401346"/>
    <w:rsid w:val="004014F6"/>
    <w:rsid w:val="004016CB"/>
    <w:rsid w:val="00401C25"/>
    <w:rsid w:val="00401C82"/>
    <w:rsid w:val="00401F00"/>
    <w:rsid w:val="00401F71"/>
    <w:rsid w:val="004021DA"/>
    <w:rsid w:val="0040283D"/>
    <w:rsid w:val="00402A36"/>
    <w:rsid w:val="00402A6C"/>
    <w:rsid w:val="00402E65"/>
    <w:rsid w:val="00402F3A"/>
    <w:rsid w:val="00403038"/>
    <w:rsid w:val="00403186"/>
    <w:rsid w:val="00403249"/>
    <w:rsid w:val="00403591"/>
    <w:rsid w:val="0040377D"/>
    <w:rsid w:val="004037BF"/>
    <w:rsid w:val="00403CF9"/>
    <w:rsid w:val="00403E2A"/>
    <w:rsid w:val="00403E84"/>
    <w:rsid w:val="00404A63"/>
    <w:rsid w:val="00404A7A"/>
    <w:rsid w:val="00404C47"/>
    <w:rsid w:val="0040565B"/>
    <w:rsid w:val="004056C0"/>
    <w:rsid w:val="00405794"/>
    <w:rsid w:val="0040580D"/>
    <w:rsid w:val="00405C26"/>
    <w:rsid w:val="00405E06"/>
    <w:rsid w:val="0040617E"/>
    <w:rsid w:val="00406260"/>
    <w:rsid w:val="004063A2"/>
    <w:rsid w:val="0040649F"/>
    <w:rsid w:val="00406742"/>
    <w:rsid w:val="00406895"/>
    <w:rsid w:val="004069CD"/>
    <w:rsid w:val="00406B42"/>
    <w:rsid w:val="0040705C"/>
    <w:rsid w:val="0040722A"/>
    <w:rsid w:val="00407301"/>
    <w:rsid w:val="004073A3"/>
    <w:rsid w:val="004075A9"/>
    <w:rsid w:val="00407DED"/>
    <w:rsid w:val="00410389"/>
    <w:rsid w:val="004109EA"/>
    <w:rsid w:val="00410B65"/>
    <w:rsid w:val="00410CA2"/>
    <w:rsid w:val="00411095"/>
    <w:rsid w:val="0041110A"/>
    <w:rsid w:val="0041111E"/>
    <w:rsid w:val="00411132"/>
    <w:rsid w:val="00411362"/>
    <w:rsid w:val="004115FC"/>
    <w:rsid w:val="00411D94"/>
    <w:rsid w:val="00411E3B"/>
    <w:rsid w:val="0041274C"/>
    <w:rsid w:val="00412782"/>
    <w:rsid w:val="0041284A"/>
    <w:rsid w:val="00412988"/>
    <w:rsid w:val="004135E8"/>
    <w:rsid w:val="004137E4"/>
    <w:rsid w:val="004137FE"/>
    <w:rsid w:val="00413A42"/>
    <w:rsid w:val="00413D14"/>
    <w:rsid w:val="00414C4C"/>
    <w:rsid w:val="00414E74"/>
    <w:rsid w:val="00415487"/>
    <w:rsid w:val="00415593"/>
    <w:rsid w:val="004155CC"/>
    <w:rsid w:val="004158C4"/>
    <w:rsid w:val="00415A8B"/>
    <w:rsid w:val="00415C1F"/>
    <w:rsid w:val="00416724"/>
    <w:rsid w:val="00416D35"/>
    <w:rsid w:val="00417229"/>
    <w:rsid w:val="0041754F"/>
    <w:rsid w:val="00417A2E"/>
    <w:rsid w:val="00417FE5"/>
    <w:rsid w:val="00420063"/>
    <w:rsid w:val="00420250"/>
    <w:rsid w:val="0042025A"/>
    <w:rsid w:val="00420628"/>
    <w:rsid w:val="00420685"/>
    <w:rsid w:val="004207B6"/>
    <w:rsid w:val="00420C8A"/>
    <w:rsid w:val="004210C4"/>
    <w:rsid w:val="0042191A"/>
    <w:rsid w:val="00421C41"/>
    <w:rsid w:val="004224FD"/>
    <w:rsid w:val="004234EB"/>
    <w:rsid w:val="00423870"/>
    <w:rsid w:val="00423879"/>
    <w:rsid w:val="00423A29"/>
    <w:rsid w:val="00424073"/>
    <w:rsid w:val="004240B4"/>
    <w:rsid w:val="004248ED"/>
    <w:rsid w:val="00424A75"/>
    <w:rsid w:val="00424EC0"/>
    <w:rsid w:val="00424F12"/>
    <w:rsid w:val="00425037"/>
    <w:rsid w:val="00425A2A"/>
    <w:rsid w:val="00425A2E"/>
    <w:rsid w:val="00425BD3"/>
    <w:rsid w:val="00426456"/>
    <w:rsid w:val="0042669F"/>
    <w:rsid w:val="0042681A"/>
    <w:rsid w:val="00426AE7"/>
    <w:rsid w:val="004270CC"/>
    <w:rsid w:val="004273E9"/>
    <w:rsid w:val="004275B5"/>
    <w:rsid w:val="004276F7"/>
    <w:rsid w:val="00427797"/>
    <w:rsid w:val="00427801"/>
    <w:rsid w:val="00430220"/>
    <w:rsid w:val="004302A1"/>
    <w:rsid w:val="00430337"/>
    <w:rsid w:val="0043066C"/>
    <w:rsid w:val="004306D9"/>
    <w:rsid w:val="00430A07"/>
    <w:rsid w:val="00430F44"/>
    <w:rsid w:val="00431856"/>
    <w:rsid w:val="00431EB0"/>
    <w:rsid w:val="004325FD"/>
    <w:rsid w:val="00432B1B"/>
    <w:rsid w:val="00432E7E"/>
    <w:rsid w:val="0043360E"/>
    <w:rsid w:val="0043380E"/>
    <w:rsid w:val="00433876"/>
    <w:rsid w:val="00433911"/>
    <w:rsid w:val="00433961"/>
    <w:rsid w:val="0043427E"/>
    <w:rsid w:val="0043468D"/>
    <w:rsid w:val="00434D1F"/>
    <w:rsid w:val="0043570B"/>
    <w:rsid w:val="00435DEC"/>
    <w:rsid w:val="00435ED2"/>
    <w:rsid w:val="004361B8"/>
    <w:rsid w:val="004362D3"/>
    <w:rsid w:val="0043670F"/>
    <w:rsid w:val="004379FF"/>
    <w:rsid w:val="00437D07"/>
    <w:rsid w:val="00440064"/>
    <w:rsid w:val="004403B6"/>
    <w:rsid w:val="004407BB"/>
    <w:rsid w:val="00440846"/>
    <w:rsid w:val="00440A7D"/>
    <w:rsid w:val="00440E20"/>
    <w:rsid w:val="00441045"/>
    <w:rsid w:val="00441318"/>
    <w:rsid w:val="004417E8"/>
    <w:rsid w:val="00441B5F"/>
    <w:rsid w:val="00441C2E"/>
    <w:rsid w:val="00441DB2"/>
    <w:rsid w:val="00441F1B"/>
    <w:rsid w:val="00442058"/>
    <w:rsid w:val="004422C5"/>
    <w:rsid w:val="0044242E"/>
    <w:rsid w:val="00442486"/>
    <w:rsid w:val="0044258F"/>
    <w:rsid w:val="00442A72"/>
    <w:rsid w:val="00443130"/>
    <w:rsid w:val="004437CC"/>
    <w:rsid w:val="00443B4A"/>
    <w:rsid w:val="00443EEB"/>
    <w:rsid w:val="0044455F"/>
    <w:rsid w:val="00444849"/>
    <w:rsid w:val="00444CFE"/>
    <w:rsid w:val="00445FAC"/>
    <w:rsid w:val="00446383"/>
    <w:rsid w:val="0044665D"/>
    <w:rsid w:val="004466FA"/>
    <w:rsid w:val="0044718A"/>
    <w:rsid w:val="00447819"/>
    <w:rsid w:val="00447C20"/>
    <w:rsid w:val="00450A6A"/>
    <w:rsid w:val="00450E26"/>
    <w:rsid w:val="00450F85"/>
    <w:rsid w:val="00450FF9"/>
    <w:rsid w:val="004518E5"/>
    <w:rsid w:val="00451B33"/>
    <w:rsid w:val="00451D9E"/>
    <w:rsid w:val="00451F09"/>
    <w:rsid w:val="004520B3"/>
    <w:rsid w:val="00452284"/>
    <w:rsid w:val="004524DA"/>
    <w:rsid w:val="00452668"/>
    <w:rsid w:val="00452AEF"/>
    <w:rsid w:val="00452E66"/>
    <w:rsid w:val="00452FF5"/>
    <w:rsid w:val="00453377"/>
    <w:rsid w:val="00453740"/>
    <w:rsid w:val="004539C3"/>
    <w:rsid w:val="00453B35"/>
    <w:rsid w:val="00454097"/>
    <w:rsid w:val="0045478F"/>
    <w:rsid w:val="00454B48"/>
    <w:rsid w:val="00454C4A"/>
    <w:rsid w:val="00454C59"/>
    <w:rsid w:val="00454C91"/>
    <w:rsid w:val="00454E33"/>
    <w:rsid w:val="00454F51"/>
    <w:rsid w:val="004551C1"/>
    <w:rsid w:val="004552A3"/>
    <w:rsid w:val="00455556"/>
    <w:rsid w:val="00455819"/>
    <w:rsid w:val="004559F8"/>
    <w:rsid w:val="00455B5A"/>
    <w:rsid w:val="00455D6A"/>
    <w:rsid w:val="0045624D"/>
    <w:rsid w:val="0045643C"/>
    <w:rsid w:val="00456447"/>
    <w:rsid w:val="00456620"/>
    <w:rsid w:val="004566F0"/>
    <w:rsid w:val="00456AE7"/>
    <w:rsid w:val="00456B3E"/>
    <w:rsid w:val="00457356"/>
    <w:rsid w:val="00457863"/>
    <w:rsid w:val="00457A7E"/>
    <w:rsid w:val="00457C50"/>
    <w:rsid w:val="00457D5C"/>
    <w:rsid w:val="0046023C"/>
    <w:rsid w:val="00460545"/>
    <w:rsid w:val="004608D5"/>
    <w:rsid w:val="00460C0F"/>
    <w:rsid w:val="00460D2D"/>
    <w:rsid w:val="00460DDA"/>
    <w:rsid w:val="004611C9"/>
    <w:rsid w:val="004613B3"/>
    <w:rsid w:val="00461FBF"/>
    <w:rsid w:val="004622DC"/>
    <w:rsid w:val="00462395"/>
    <w:rsid w:val="00462562"/>
    <w:rsid w:val="004625AF"/>
    <w:rsid w:val="00462B2C"/>
    <w:rsid w:val="00462B5C"/>
    <w:rsid w:val="00462BD2"/>
    <w:rsid w:val="00462F2A"/>
    <w:rsid w:val="00463336"/>
    <w:rsid w:val="00463B6E"/>
    <w:rsid w:val="00463D0A"/>
    <w:rsid w:val="00463D7F"/>
    <w:rsid w:val="0046418E"/>
    <w:rsid w:val="004643DF"/>
    <w:rsid w:val="004645F1"/>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4B9"/>
    <w:rsid w:val="0047086F"/>
    <w:rsid w:val="00470D0D"/>
    <w:rsid w:val="00471293"/>
    <w:rsid w:val="004712EE"/>
    <w:rsid w:val="00471953"/>
    <w:rsid w:val="00471B15"/>
    <w:rsid w:val="00471E88"/>
    <w:rsid w:val="00472A5B"/>
    <w:rsid w:val="004730AC"/>
    <w:rsid w:val="00473141"/>
    <w:rsid w:val="00473170"/>
    <w:rsid w:val="00473228"/>
    <w:rsid w:val="00473318"/>
    <w:rsid w:val="0047339C"/>
    <w:rsid w:val="004734B7"/>
    <w:rsid w:val="00473CD5"/>
    <w:rsid w:val="00473F7E"/>
    <w:rsid w:val="00474072"/>
    <w:rsid w:val="0047408C"/>
    <w:rsid w:val="0047446A"/>
    <w:rsid w:val="00474471"/>
    <w:rsid w:val="00474592"/>
    <w:rsid w:val="004746FA"/>
    <w:rsid w:val="00474850"/>
    <w:rsid w:val="00474E83"/>
    <w:rsid w:val="00474FFD"/>
    <w:rsid w:val="00475101"/>
    <w:rsid w:val="00475371"/>
    <w:rsid w:val="004754D4"/>
    <w:rsid w:val="00475730"/>
    <w:rsid w:val="004759AD"/>
    <w:rsid w:val="00475BAC"/>
    <w:rsid w:val="00475E57"/>
    <w:rsid w:val="004762CE"/>
    <w:rsid w:val="00476405"/>
    <w:rsid w:val="00476532"/>
    <w:rsid w:val="0047655B"/>
    <w:rsid w:val="00476B4D"/>
    <w:rsid w:val="00476D09"/>
    <w:rsid w:val="00476E7C"/>
    <w:rsid w:val="004776AF"/>
    <w:rsid w:val="0047784A"/>
    <w:rsid w:val="00477914"/>
    <w:rsid w:val="00477A16"/>
    <w:rsid w:val="00480192"/>
    <w:rsid w:val="00480A97"/>
    <w:rsid w:val="00480AE5"/>
    <w:rsid w:val="004810E8"/>
    <w:rsid w:val="00481494"/>
    <w:rsid w:val="0048168B"/>
    <w:rsid w:val="00481767"/>
    <w:rsid w:val="00481FC1"/>
    <w:rsid w:val="004820D4"/>
    <w:rsid w:val="00482285"/>
    <w:rsid w:val="004825E8"/>
    <w:rsid w:val="0048271A"/>
    <w:rsid w:val="004828FF"/>
    <w:rsid w:val="00482CE9"/>
    <w:rsid w:val="00482E5C"/>
    <w:rsid w:val="00483458"/>
    <w:rsid w:val="00483874"/>
    <w:rsid w:val="00483B3E"/>
    <w:rsid w:val="00483F29"/>
    <w:rsid w:val="00484345"/>
    <w:rsid w:val="00484509"/>
    <w:rsid w:val="00484779"/>
    <w:rsid w:val="00484C87"/>
    <w:rsid w:val="00484DB7"/>
    <w:rsid w:val="00484E31"/>
    <w:rsid w:val="00484E77"/>
    <w:rsid w:val="00485035"/>
    <w:rsid w:val="004850F4"/>
    <w:rsid w:val="0048563C"/>
    <w:rsid w:val="00485B0C"/>
    <w:rsid w:val="00485C8C"/>
    <w:rsid w:val="004861E3"/>
    <w:rsid w:val="0048620E"/>
    <w:rsid w:val="004862F4"/>
    <w:rsid w:val="00486D7F"/>
    <w:rsid w:val="00487455"/>
    <w:rsid w:val="0048763E"/>
    <w:rsid w:val="00487B79"/>
    <w:rsid w:val="00490016"/>
    <w:rsid w:val="004900A1"/>
    <w:rsid w:val="004902CF"/>
    <w:rsid w:val="00490419"/>
    <w:rsid w:val="00490569"/>
    <w:rsid w:val="0049063D"/>
    <w:rsid w:val="00490698"/>
    <w:rsid w:val="004909A0"/>
    <w:rsid w:val="00490A77"/>
    <w:rsid w:val="00490C43"/>
    <w:rsid w:val="00490DE2"/>
    <w:rsid w:val="00490FDB"/>
    <w:rsid w:val="0049136D"/>
    <w:rsid w:val="00491444"/>
    <w:rsid w:val="004914BF"/>
    <w:rsid w:val="004914CF"/>
    <w:rsid w:val="004914FF"/>
    <w:rsid w:val="00491C44"/>
    <w:rsid w:val="00491CCC"/>
    <w:rsid w:val="00491DCF"/>
    <w:rsid w:val="00492498"/>
    <w:rsid w:val="004924B1"/>
    <w:rsid w:val="00492C77"/>
    <w:rsid w:val="00492E83"/>
    <w:rsid w:val="00493596"/>
    <w:rsid w:val="00493819"/>
    <w:rsid w:val="00493FB0"/>
    <w:rsid w:val="004944FD"/>
    <w:rsid w:val="00494945"/>
    <w:rsid w:val="00494E5F"/>
    <w:rsid w:val="00495162"/>
    <w:rsid w:val="004952D8"/>
    <w:rsid w:val="00495451"/>
    <w:rsid w:val="00495604"/>
    <w:rsid w:val="004956AC"/>
    <w:rsid w:val="00495CB2"/>
    <w:rsid w:val="00495E6D"/>
    <w:rsid w:val="00496176"/>
    <w:rsid w:val="00496205"/>
    <w:rsid w:val="00496474"/>
    <w:rsid w:val="00496642"/>
    <w:rsid w:val="00496711"/>
    <w:rsid w:val="00496868"/>
    <w:rsid w:val="0049696F"/>
    <w:rsid w:val="00496B19"/>
    <w:rsid w:val="00496EA4"/>
    <w:rsid w:val="00497385"/>
    <w:rsid w:val="004976DA"/>
    <w:rsid w:val="00497B6D"/>
    <w:rsid w:val="00497D3F"/>
    <w:rsid w:val="00497DD0"/>
    <w:rsid w:val="004A0375"/>
    <w:rsid w:val="004A03B8"/>
    <w:rsid w:val="004A05A3"/>
    <w:rsid w:val="004A05AF"/>
    <w:rsid w:val="004A063F"/>
    <w:rsid w:val="004A087F"/>
    <w:rsid w:val="004A09ED"/>
    <w:rsid w:val="004A0A38"/>
    <w:rsid w:val="004A0AD9"/>
    <w:rsid w:val="004A0D2B"/>
    <w:rsid w:val="004A0E6B"/>
    <w:rsid w:val="004A0ED0"/>
    <w:rsid w:val="004A2095"/>
    <w:rsid w:val="004A20E7"/>
    <w:rsid w:val="004A21D6"/>
    <w:rsid w:val="004A27CA"/>
    <w:rsid w:val="004A293A"/>
    <w:rsid w:val="004A294C"/>
    <w:rsid w:val="004A297B"/>
    <w:rsid w:val="004A2CA2"/>
    <w:rsid w:val="004A2F15"/>
    <w:rsid w:val="004A3351"/>
    <w:rsid w:val="004A353C"/>
    <w:rsid w:val="004A35F7"/>
    <w:rsid w:val="004A3857"/>
    <w:rsid w:val="004A3A27"/>
    <w:rsid w:val="004A3A9D"/>
    <w:rsid w:val="004A3DCD"/>
    <w:rsid w:val="004A4955"/>
    <w:rsid w:val="004A4A4E"/>
    <w:rsid w:val="004A522B"/>
    <w:rsid w:val="004A5618"/>
    <w:rsid w:val="004A599E"/>
    <w:rsid w:val="004A5EDB"/>
    <w:rsid w:val="004A6515"/>
    <w:rsid w:val="004A6924"/>
    <w:rsid w:val="004A699A"/>
    <w:rsid w:val="004A69E0"/>
    <w:rsid w:val="004A6ACF"/>
    <w:rsid w:val="004A6E4E"/>
    <w:rsid w:val="004A74F6"/>
    <w:rsid w:val="004A7573"/>
    <w:rsid w:val="004A76FE"/>
    <w:rsid w:val="004A7A80"/>
    <w:rsid w:val="004A7CFF"/>
    <w:rsid w:val="004A7EB5"/>
    <w:rsid w:val="004A7F2E"/>
    <w:rsid w:val="004B003A"/>
    <w:rsid w:val="004B09C5"/>
    <w:rsid w:val="004B0A65"/>
    <w:rsid w:val="004B0B9C"/>
    <w:rsid w:val="004B0FDC"/>
    <w:rsid w:val="004B11AE"/>
    <w:rsid w:val="004B184E"/>
    <w:rsid w:val="004B1B1E"/>
    <w:rsid w:val="004B21A9"/>
    <w:rsid w:val="004B2308"/>
    <w:rsid w:val="004B2B82"/>
    <w:rsid w:val="004B2F53"/>
    <w:rsid w:val="004B305C"/>
    <w:rsid w:val="004B30B9"/>
    <w:rsid w:val="004B3480"/>
    <w:rsid w:val="004B3D1C"/>
    <w:rsid w:val="004B48C7"/>
    <w:rsid w:val="004B4997"/>
    <w:rsid w:val="004B4B9B"/>
    <w:rsid w:val="004B4F47"/>
    <w:rsid w:val="004B507B"/>
    <w:rsid w:val="004B5182"/>
    <w:rsid w:val="004B52BD"/>
    <w:rsid w:val="004B5363"/>
    <w:rsid w:val="004B5395"/>
    <w:rsid w:val="004B614F"/>
    <w:rsid w:val="004B654C"/>
    <w:rsid w:val="004B66EA"/>
    <w:rsid w:val="004B6730"/>
    <w:rsid w:val="004B673A"/>
    <w:rsid w:val="004B6973"/>
    <w:rsid w:val="004B7279"/>
    <w:rsid w:val="004B755F"/>
    <w:rsid w:val="004B76B7"/>
    <w:rsid w:val="004C0393"/>
    <w:rsid w:val="004C047C"/>
    <w:rsid w:val="004C04EE"/>
    <w:rsid w:val="004C0C0E"/>
    <w:rsid w:val="004C1029"/>
    <w:rsid w:val="004C13B0"/>
    <w:rsid w:val="004C1FFE"/>
    <w:rsid w:val="004C2201"/>
    <w:rsid w:val="004C22DD"/>
    <w:rsid w:val="004C276F"/>
    <w:rsid w:val="004C2EC6"/>
    <w:rsid w:val="004C2F80"/>
    <w:rsid w:val="004C2FC3"/>
    <w:rsid w:val="004C3495"/>
    <w:rsid w:val="004C36F8"/>
    <w:rsid w:val="004C3D7E"/>
    <w:rsid w:val="004C43BE"/>
    <w:rsid w:val="004C4443"/>
    <w:rsid w:val="004C447F"/>
    <w:rsid w:val="004C4700"/>
    <w:rsid w:val="004C4EEB"/>
    <w:rsid w:val="004C4FA7"/>
    <w:rsid w:val="004C510E"/>
    <w:rsid w:val="004C530F"/>
    <w:rsid w:val="004C53AC"/>
    <w:rsid w:val="004C53B1"/>
    <w:rsid w:val="004C5531"/>
    <w:rsid w:val="004C5536"/>
    <w:rsid w:val="004C5968"/>
    <w:rsid w:val="004C5B7D"/>
    <w:rsid w:val="004C5BD4"/>
    <w:rsid w:val="004C5DA4"/>
    <w:rsid w:val="004C6137"/>
    <w:rsid w:val="004C6303"/>
    <w:rsid w:val="004C65B0"/>
    <w:rsid w:val="004C682F"/>
    <w:rsid w:val="004C68D5"/>
    <w:rsid w:val="004C6BFA"/>
    <w:rsid w:val="004C7257"/>
    <w:rsid w:val="004C7440"/>
    <w:rsid w:val="004C7972"/>
    <w:rsid w:val="004C7C15"/>
    <w:rsid w:val="004D0224"/>
    <w:rsid w:val="004D06BE"/>
    <w:rsid w:val="004D0A91"/>
    <w:rsid w:val="004D0B4E"/>
    <w:rsid w:val="004D0CD8"/>
    <w:rsid w:val="004D0E1A"/>
    <w:rsid w:val="004D0EBB"/>
    <w:rsid w:val="004D106C"/>
    <w:rsid w:val="004D13EA"/>
    <w:rsid w:val="004D146A"/>
    <w:rsid w:val="004D1777"/>
    <w:rsid w:val="004D29C4"/>
    <w:rsid w:val="004D2C1A"/>
    <w:rsid w:val="004D307D"/>
    <w:rsid w:val="004D3193"/>
    <w:rsid w:val="004D33EA"/>
    <w:rsid w:val="004D351E"/>
    <w:rsid w:val="004D389C"/>
    <w:rsid w:val="004D3F31"/>
    <w:rsid w:val="004D4DEC"/>
    <w:rsid w:val="004D508D"/>
    <w:rsid w:val="004D516C"/>
    <w:rsid w:val="004D582C"/>
    <w:rsid w:val="004D6181"/>
    <w:rsid w:val="004D66AF"/>
    <w:rsid w:val="004D67E0"/>
    <w:rsid w:val="004D68B6"/>
    <w:rsid w:val="004D6A88"/>
    <w:rsid w:val="004D706C"/>
    <w:rsid w:val="004D738C"/>
    <w:rsid w:val="004D743F"/>
    <w:rsid w:val="004D784F"/>
    <w:rsid w:val="004D7940"/>
    <w:rsid w:val="004E003C"/>
    <w:rsid w:val="004E008B"/>
    <w:rsid w:val="004E00EA"/>
    <w:rsid w:val="004E02E9"/>
    <w:rsid w:val="004E0B58"/>
    <w:rsid w:val="004E0F7D"/>
    <w:rsid w:val="004E0FFD"/>
    <w:rsid w:val="004E1473"/>
    <w:rsid w:val="004E15AD"/>
    <w:rsid w:val="004E15D3"/>
    <w:rsid w:val="004E174C"/>
    <w:rsid w:val="004E1B18"/>
    <w:rsid w:val="004E271A"/>
    <w:rsid w:val="004E27B2"/>
    <w:rsid w:val="004E29E9"/>
    <w:rsid w:val="004E2D55"/>
    <w:rsid w:val="004E3C83"/>
    <w:rsid w:val="004E4099"/>
    <w:rsid w:val="004E4920"/>
    <w:rsid w:val="004E4C36"/>
    <w:rsid w:val="004E4C8A"/>
    <w:rsid w:val="004E4DF1"/>
    <w:rsid w:val="004E4F50"/>
    <w:rsid w:val="004E52A4"/>
    <w:rsid w:val="004E5396"/>
    <w:rsid w:val="004E5B4F"/>
    <w:rsid w:val="004E5D6A"/>
    <w:rsid w:val="004E5FED"/>
    <w:rsid w:val="004E63C6"/>
    <w:rsid w:val="004E6582"/>
    <w:rsid w:val="004E6965"/>
    <w:rsid w:val="004E7047"/>
    <w:rsid w:val="004E70CE"/>
    <w:rsid w:val="004E766E"/>
    <w:rsid w:val="004E7BF4"/>
    <w:rsid w:val="004E7EC2"/>
    <w:rsid w:val="004E7FC7"/>
    <w:rsid w:val="004F031D"/>
    <w:rsid w:val="004F04E2"/>
    <w:rsid w:val="004F0AAA"/>
    <w:rsid w:val="004F0B64"/>
    <w:rsid w:val="004F10FE"/>
    <w:rsid w:val="004F11A0"/>
    <w:rsid w:val="004F15B6"/>
    <w:rsid w:val="004F19B2"/>
    <w:rsid w:val="004F1A6F"/>
    <w:rsid w:val="004F1C1F"/>
    <w:rsid w:val="004F1E6D"/>
    <w:rsid w:val="004F1ECD"/>
    <w:rsid w:val="004F2124"/>
    <w:rsid w:val="004F228B"/>
    <w:rsid w:val="004F2341"/>
    <w:rsid w:val="004F24CA"/>
    <w:rsid w:val="004F25BA"/>
    <w:rsid w:val="004F2786"/>
    <w:rsid w:val="004F28C3"/>
    <w:rsid w:val="004F2C54"/>
    <w:rsid w:val="004F2DB6"/>
    <w:rsid w:val="004F304F"/>
    <w:rsid w:val="004F32BE"/>
    <w:rsid w:val="004F34B2"/>
    <w:rsid w:val="004F376E"/>
    <w:rsid w:val="004F429C"/>
    <w:rsid w:val="004F4B8B"/>
    <w:rsid w:val="004F4D69"/>
    <w:rsid w:val="004F579E"/>
    <w:rsid w:val="004F636B"/>
    <w:rsid w:val="004F636C"/>
    <w:rsid w:val="004F658A"/>
    <w:rsid w:val="004F6650"/>
    <w:rsid w:val="004F687A"/>
    <w:rsid w:val="004F6922"/>
    <w:rsid w:val="004F699D"/>
    <w:rsid w:val="004F6C51"/>
    <w:rsid w:val="004F6DA2"/>
    <w:rsid w:val="004F6DD9"/>
    <w:rsid w:val="004F7077"/>
    <w:rsid w:val="004F7598"/>
    <w:rsid w:val="004F77E5"/>
    <w:rsid w:val="004F7E1E"/>
    <w:rsid w:val="005003D5"/>
    <w:rsid w:val="0050042E"/>
    <w:rsid w:val="0050047E"/>
    <w:rsid w:val="00500912"/>
    <w:rsid w:val="00500A68"/>
    <w:rsid w:val="00500AB0"/>
    <w:rsid w:val="00500D79"/>
    <w:rsid w:val="00500E1B"/>
    <w:rsid w:val="0050178A"/>
    <w:rsid w:val="005018AC"/>
    <w:rsid w:val="005018DD"/>
    <w:rsid w:val="00501BBD"/>
    <w:rsid w:val="00501ED5"/>
    <w:rsid w:val="00502059"/>
    <w:rsid w:val="00502075"/>
    <w:rsid w:val="005021ED"/>
    <w:rsid w:val="005024D9"/>
    <w:rsid w:val="00502594"/>
    <w:rsid w:val="00502B25"/>
    <w:rsid w:val="00502C0E"/>
    <w:rsid w:val="00503219"/>
    <w:rsid w:val="00503791"/>
    <w:rsid w:val="00504023"/>
    <w:rsid w:val="00504181"/>
    <w:rsid w:val="00504501"/>
    <w:rsid w:val="00504561"/>
    <w:rsid w:val="00504604"/>
    <w:rsid w:val="005047C8"/>
    <w:rsid w:val="00504C72"/>
    <w:rsid w:val="00504CDD"/>
    <w:rsid w:val="005051C4"/>
    <w:rsid w:val="005053BE"/>
    <w:rsid w:val="0050576B"/>
    <w:rsid w:val="00505A1A"/>
    <w:rsid w:val="00505D21"/>
    <w:rsid w:val="005060BF"/>
    <w:rsid w:val="005065AC"/>
    <w:rsid w:val="005069DF"/>
    <w:rsid w:val="00506E0B"/>
    <w:rsid w:val="00506F3A"/>
    <w:rsid w:val="00506FC6"/>
    <w:rsid w:val="00507930"/>
    <w:rsid w:val="00507B7A"/>
    <w:rsid w:val="00507F57"/>
    <w:rsid w:val="00510574"/>
    <w:rsid w:val="00510990"/>
    <w:rsid w:val="00510B37"/>
    <w:rsid w:val="005111A6"/>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856"/>
    <w:rsid w:val="00514A84"/>
    <w:rsid w:val="00514AA8"/>
    <w:rsid w:val="00514B66"/>
    <w:rsid w:val="00514C59"/>
    <w:rsid w:val="00514F31"/>
    <w:rsid w:val="00515139"/>
    <w:rsid w:val="005151C0"/>
    <w:rsid w:val="00515250"/>
    <w:rsid w:val="005153FD"/>
    <w:rsid w:val="0051540C"/>
    <w:rsid w:val="00515584"/>
    <w:rsid w:val="005155C2"/>
    <w:rsid w:val="00515745"/>
    <w:rsid w:val="005157B7"/>
    <w:rsid w:val="00515806"/>
    <w:rsid w:val="00515D07"/>
    <w:rsid w:val="00515D1D"/>
    <w:rsid w:val="00515F4E"/>
    <w:rsid w:val="00516426"/>
    <w:rsid w:val="0051655A"/>
    <w:rsid w:val="00516B07"/>
    <w:rsid w:val="00516EE0"/>
    <w:rsid w:val="00517218"/>
    <w:rsid w:val="00517506"/>
    <w:rsid w:val="00517967"/>
    <w:rsid w:val="00517AD6"/>
    <w:rsid w:val="00517BE4"/>
    <w:rsid w:val="0052017F"/>
    <w:rsid w:val="0052031E"/>
    <w:rsid w:val="0052097F"/>
    <w:rsid w:val="00520A4B"/>
    <w:rsid w:val="00520CFD"/>
    <w:rsid w:val="0052124E"/>
    <w:rsid w:val="00521884"/>
    <w:rsid w:val="00521EA2"/>
    <w:rsid w:val="00521EF6"/>
    <w:rsid w:val="00522241"/>
    <w:rsid w:val="005224AE"/>
    <w:rsid w:val="00522636"/>
    <w:rsid w:val="00522945"/>
    <w:rsid w:val="00522A8A"/>
    <w:rsid w:val="00522B7C"/>
    <w:rsid w:val="00523289"/>
    <w:rsid w:val="0052368C"/>
    <w:rsid w:val="0052385C"/>
    <w:rsid w:val="00523B1B"/>
    <w:rsid w:val="00523C14"/>
    <w:rsid w:val="00523F9F"/>
    <w:rsid w:val="005249B7"/>
    <w:rsid w:val="00525003"/>
    <w:rsid w:val="005250C0"/>
    <w:rsid w:val="00525729"/>
    <w:rsid w:val="005258B7"/>
    <w:rsid w:val="00525EFF"/>
    <w:rsid w:val="00526172"/>
    <w:rsid w:val="005263BC"/>
    <w:rsid w:val="005263D4"/>
    <w:rsid w:val="00526495"/>
    <w:rsid w:val="0052660E"/>
    <w:rsid w:val="00526B9C"/>
    <w:rsid w:val="00526FA1"/>
    <w:rsid w:val="0052726C"/>
    <w:rsid w:val="0052730F"/>
    <w:rsid w:val="00527341"/>
    <w:rsid w:val="005274F7"/>
    <w:rsid w:val="00530140"/>
    <w:rsid w:val="005304DB"/>
    <w:rsid w:val="00530B24"/>
    <w:rsid w:val="00530DC4"/>
    <w:rsid w:val="00530ECC"/>
    <w:rsid w:val="005310A6"/>
    <w:rsid w:val="005318D7"/>
    <w:rsid w:val="005319E7"/>
    <w:rsid w:val="00531C36"/>
    <w:rsid w:val="00531EE0"/>
    <w:rsid w:val="005322E8"/>
    <w:rsid w:val="00532525"/>
    <w:rsid w:val="00532731"/>
    <w:rsid w:val="00532739"/>
    <w:rsid w:val="005328D6"/>
    <w:rsid w:val="00532B40"/>
    <w:rsid w:val="00532B66"/>
    <w:rsid w:val="00532FB7"/>
    <w:rsid w:val="00532FE5"/>
    <w:rsid w:val="00533399"/>
    <w:rsid w:val="005343F6"/>
    <w:rsid w:val="00534F68"/>
    <w:rsid w:val="00534F93"/>
    <w:rsid w:val="0053520D"/>
    <w:rsid w:val="005358E2"/>
    <w:rsid w:val="00535A6F"/>
    <w:rsid w:val="00535BE2"/>
    <w:rsid w:val="005365E2"/>
    <w:rsid w:val="005372A6"/>
    <w:rsid w:val="00537351"/>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7CD"/>
    <w:rsid w:val="005428BE"/>
    <w:rsid w:val="00542FCB"/>
    <w:rsid w:val="005437E1"/>
    <w:rsid w:val="00543B59"/>
    <w:rsid w:val="00543D94"/>
    <w:rsid w:val="00544142"/>
    <w:rsid w:val="005442A6"/>
    <w:rsid w:val="00544769"/>
    <w:rsid w:val="005447BA"/>
    <w:rsid w:val="0054481A"/>
    <w:rsid w:val="00544908"/>
    <w:rsid w:val="00544B74"/>
    <w:rsid w:val="00544C14"/>
    <w:rsid w:val="00544C96"/>
    <w:rsid w:val="00544D03"/>
    <w:rsid w:val="00544ED9"/>
    <w:rsid w:val="0054509F"/>
    <w:rsid w:val="00545212"/>
    <w:rsid w:val="005452EC"/>
    <w:rsid w:val="005457C3"/>
    <w:rsid w:val="00545A09"/>
    <w:rsid w:val="005469C5"/>
    <w:rsid w:val="00546B48"/>
    <w:rsid w:val="00547473"/>
    <w:rsid w:val="00547533"/>
    <w:rsid w:val="005478EE"/>
    <w:rsid w:val="00547AE9"/>
    <w:rsid w:val="00550C21"/>
    <w:rsid w:val="0055141D"/>
    <w:rsid w:val="0055161E"/>
    <w:rsid w:val="00551736"/>
    <w:rsid w:val="00551AAC"/>
    <w:rsid w:val="00551B1E"/>
    <w:rsid w:val="00551FED"/>
    <w:rsid w:val="005520E7"/>
    <w:rsid w:val="0055240E"/>
    <w:rsid w:val="00552C6D"/>
    <w:rsid w:val="00553067"/>
    <w:rsid w:val="0055306D"/>
    <w:rsid w:val="00553284"/>
    <w:rsid w:val="005532F5"/>
    <w:rsid w:val="00553950"/>
    <w:rsid w:val="0055398E"/>
    <w:rsid w:val="005539BF"/>
    <w:rsid w:val="00553DAE"/>
    <w:rsid w:val="0055411F"/>
    <w:rsid w:val="00554125"/>
    <w:rsid w:val="0055426C"/>
    <w:rsid w:val="0055436D"/>
    <w:rsid w:val="005547F3"/>
    <w:rsid w:val="00554C87"/>
    <w:rsid w:val="00555861"/>
    <w:rsid w:val="00555C83"/>
    <w:rsid w:val="00555CEB"/>
    <w:rsid w:val="0055695E"/>
    <w:rsid w:val="005572E8"/>
    <w:rsid w:val="00557620"/>
    <w:rsid w:val="0055765E"/>
    <w:rsid w:val="00557669"/>
    <w:rsid w:val="005578FF"/>
    <w:rsid w:val="0055797D"/>
    <w:rsid w:val="00557CFC"/>
    <w:rsid w:val="00560094"/>
    <w:rsid w:val="00560109"/>
    <w:rsid w:val="00560904"/>
    <w:rsid w:val="00560977"/>
    <w:rsid w:val="00560B5E"/>
    <w:rsid w:val="00560B89"/>
    <w:rsid w:val="00560F31"/>
    <w:rsid w:val="00560F4F"/>
    <w:rsid w:val="005611F4"/>
    <w:rsid w:val="0056120F"/>
    <w:rsid w:val="0056138C"/>
    <w:rsid w:val="0056148C"/>
    <w:rsid w:val="005617DA"/>
    <w:rsid w:val="00561943"/>
    <w:rsid w:val="00561DD7"/>
    <w:rsid w:val="00561E96"/>
    <w:rsid w:val="005620AB"/>
    <w:rsid w:val="00562134"/>
    <w:rsid w:val="005628DD"/>
    <w:rsid w:val="00562B3E"/>
    <w:rsid w:val="00563633"/>
    <w:rsid w:val="00563A73"/>
    <w:rsid w:val="00563B2A"/>
    <w:rsid w:val="00563B57"/>
    <w:rsid w:val="00563BBC"/>
    <w:rsid w:val="00563C64"/>
    <w:rsid w:val="00563FF9"/>
    <w:rsid w:val="00564540"/>
    <w:rsid w:val="00564706"/>
    <w:rsid w:val="00564975"/>
    <w:rsid w:val="0056497C"/>
    <w:rsid w:val="00564BCD"/>
    <w:rsid w:val="00564E14"/>
    <w:rsid w:val="00564FE7"/>
    <w:rsid w:val="00564FEC"/>
    <w:rsid w:val="00565214"/>
    <w:rsid w:val="00565306"/>
    <w:rsid w:val="00565471"/>
    <w:rsid w:val="005658DA"/>
    <w:rsid w:val="005665D5"/>
    <w:rsid w:val="005666A9"/>
    <w:rsid w:val="005666FA"/>
    <w:rsid w:val="00566D4E"/>
    <w:rsid w:val="00566E01"/>
    <w:rsid w:val="005671A2"/>
    <w:rsid w:val="00567A6A"/>
    <w:rsid w:val="00567C8E"/>
    <w:rsid w:val="00567CC6"/>
    <w:rsid w:val="00567D73"/>
    <w:rsid w:val="005705CC"/>
    <w:rsid w:val="0057084A"/>
    <w:rsid w:val="00570D94"/>
    <w:rsid w:val="005711B4"/>
    <w:rsid w:val="00571DD9"/>
    <w:rsid w:val="005724B1"/>
    <w:rsid w:val="005727AA"/>
    <w:rsid w:val="00572985"/>
    <w:rsid w:val="00572A44"/>
    <w:rsid w:val="00572A8F"/>
    <w:rsid w:val="00572B1B"/>
    <w:rsid w:val="00572C85"/>
    <w:rsid w:val="0057340E"/>
    <w:rsid w:val="00573B73"/>
    <w:rsid w:val="00573B76"/>
    <w:rsid w:val="00573BC6"/>
    <w:rsid w:val="005742D2"/>
    <w:rsid w:val="005743A7"/>
    <w:rsid w:val="00574505"/>
    <w:rsid w:val="0057469D"/>
    <w:rsid w:val="0057484F"/>
    <w:rsid w:val="005749AC"/>
    <w:rsid w:val="00574B59"/>
    <w:rsid w:val="00574EB6"/>
    <w:rsid w:val="00574F52"/>
    <w:rsid w:val="00575261"/>
    <w:rsid w:val="005755C6"/>
    <w:rsid w:val="0057591E"/>
    <w:rsid w:val="00575CAF"/>
    <w:rsid w:val="00576137"/>
    <w:rsid w:val="00576253"/>
    <w:rsid w:val="005763FF"/>
    <w:rsid w:val="00576A9F"/>
    <w:rsid w:val="00576AF8"/>
    <w:rsid w:val="00576C56"/>
    <w:rsid w:val="00576EC5"/>
    <w:rsid w:val="005771C7"/>
    <w:rsid w:val="00580795"/>
    <w:rsid w:val="00581025"/>
    <w:rsid w:val="00581351"/>
    <w:rsid w:val="005813B7"/>
    <w:rsid w:val="005814FE"/>
    <w:rsid w:val="005816A7"/>
    <w:rsid w:val="005821E5"/>
    <w:rsid w:val="00582280"/>
    <w:rsid w:val="00582483"/>
    <w:rsid w:val="0058250A"/>
    <w:rsid w:val="00582830"/>
    <w:rsid w:val="00582F7B"/>
    <w:rsid w:val="0058364F"/>
    <w:rsid w:val="005838EB"/>
    <w:rsid w:val="00583D96"/>
    <w:rsid w:val="00583E8E"/>
    <w:rsid w:val="00584B05"/>
    <w:rsid w:val="00584C6E"/>
    <w:rsid w:val="00584E2C"/>
    <w:rsid w:val="00584EC4"/>
    <w:rsid w:val="005850AB"/>
    <w:rsid w:val="00585185"/>
    <w:rsid w:val="00585378"/>
    <w:rsid w:val="005854E8"/>
    <w:rsid w:val="00585C01"/>
    <w:rsid w:val="005863BF"/>
    <w:rsid w:val="00586AB9"/>
    <w:rsid w:val="00586E53"/>
    <w:rsid w:val="00587080"/>
    <w:rsid w:val="005879EB"/>
    <w:rsid w:val="00587A3B"/>
    <w:rsid w:val="00587BA0"/>
    <w:rsid w:val="00587DD3"/>
    <w:rsid w:val="005905F8"/>
    <w:rsid w:val="00590763"/>
    <w:rsid w:val="00590A1B"/>
    <w:rsid w:val="00590A55"/>
    <w:rsid w:val="00591105"/>
    <w:rsid w:val="005914D5"/>
    <w:rsid w:val="0059158B"/>
    <w:rsid w:val="00591D73"/>
    <w:rsid w:val="00591ECF"/>
    <w:rsid w:val="005920DF"/>
    <w:rsid w:val="005921D4"/>
    <w:rsid w:val="0059295C"/>
    <w:rsid w:val="00592A03"/>
    <w:rsid w:val="00592C26"/>
    <w:rsid w:val="00592C9C"/>
    <w:rsid w:val="00592D36"/>
    <w:rsid w:val="00592E09"/>
    <w:rsid w:val="00592FAF"/>
    <w:rsid w:val="00593383"/>
    <w:rsid w:val="00593811"/>
    <w:rsid w:val="005938AD"/>
    <w:rsid w:val="00593F0A"/>
    <w:rsid w:val="005940B1"/>
    <w:rsid w:val="0059431A"/>
    <w:rsid w:val="00594A05"/>
    <w:rsid w:val="00594D92"/>
    <w:rsid w:val="00594E70"/>
    <w:rsid w:val="00594FF2"/>
    <w:rsid w:val="00595345"/>
    <w:rsid w:val="00595739"/>
    <w:rsid w:val="00595C6E"/>
    <w:rsid w:val="005962D2"/>
    <w:rsid w:val="00596623"/>
    <w:rsid w:val="005968F6"/>
    <w:rsid w:val="00596D7F"/>
    <w:rsid w:val="00596F88"/>
    <w:rsid w:val="00596FBC"/>
    <w:rsid w:val="005970C4"/>
    <w:rsid w:val="00597630"/>
    <w:rsid w:val="005A04D8"/>
    <w:rsid w:val="005A07EE"/>
    <w:rsid w:val="005A090D"/>
    <w:rsid w:val="005A09A7"/>
    <w:rsid w:val="005A0A7F"/>
    <w:rsid w:val="005A0CCD"/>
    <w:rsid w:val="005A0DC8"/>
    <w:rsid w:val="005A13CB"/>
    <w:rsid w:val="005A1CAF"/>
    <w:rsid w:val="005A1D7B"/>
    <w:rsid w:val="005A1FB2"/>
    <w:rsid w:val="005A261F"/>
    <w:rsid w:val="005A2699"/>
    <w:rsid w:val="005A2764"/>
    <w:rsid w:val="005A2B9D"/>
    <w:rsid w:val="005A3931"/>
    <w:rsid w:val="005A3E0F"/>
    <w:rsid w:val="005A3E74"/>
    <w:rsid w:val="005A42AD"/>
    <w:rsid w:val="005A44E0"/>
    <w:rsid w:val="005A4D44"/>
    <w:rsid w:val="005A4F85"/>
    <w:rsid w:val="005A5033"/>
    <w:rsid w:val="005A5048"/>
    <w:rsid w:val="005A50FF"/>
    <w:rsid w:val="005A5608"/>
    <w:rsid w:val="005A5721"/>
    <w:rsid w:val="005A57F1"/>
    <w:rsid w:val="005A5AB7"/>
    <w:rsid w:val="005A5D20"/>
    <w:rsid w:val="005A5E67"/>
    <w:rsid w:val="005A5FF0"/>
    <w:rsid w:val="005A613B"/>
    <w:rsid w:val="005A6397"/>
    <w:rsid w:val="005A66D6"/>
    <w:rsid w:val="005A67BF"/>
    <w:rsid w:val="005A6908"/>
    <w:rsid w:val="005A72CA"/>
    <w:rsid w:val="005A7477"/>
    <w:rsid w:val="005A751D"/>
    <w:rsid w:val="005A7C3D"/>
    <w:rsid w:val="005A7EE7"/>
    <w:rsid w:val="005A7FA9"/>
    <w:rsid w:val="005B0365"/>
    <w:rsid w:val="005B046E"/>
    <w:rsid w:val="005B0864"/>
    <w:rsid w:val="005B18E8"/>
    <w:rsid w:val="005B1A67"/>
    <w:rsid w:val="005B1CAB"/>
    <w:rsid w:val="005B1EF0"/>
    <w:rsid w:val="005B20FC"/>
    <w:rsid w:val="005B2171"/>
    <w:rsid w:val="005B21F1"/>
    <w:rsid w:val="005B2391"/>
    <w:rsid w:val="005B26FB"/>
    <w:rsid w:val="005B3F56"/>
    <w:rsid w:val="005B44BB"/>
    <w:rsid w:val="005B46F6"/>
    <w:rsid w:val="005B4EFD"/>
    <w:rsid w:val="005B53D1"/>
    <w:rsid w:val="005B53E8"/>
    <w:rsid w:val="005B5C3B"/>
    <w:rsid w:val="005B63AC"/>
    <w:rsid w:val="005B63CC"/>
    <w:rsid w:val="005B6D09"/>
    <w:rsid w:val="005B7062"/>
    <w:rsid w:val="005B73FA"/>
    <w:rsid w:val="005B7552"/>
    <w:rsid w:val="005B771B"/>
    <w:rsid w:val="005B7A9A"/>
    <w:rsid w:val="005B7B3F"/>
    <w:rsid w:val="005B7D19"/>
    <w:rsid w:val="005B7DE4"/>
    <w:rsid w:val="005C02C1"/>
    <w:rsid w:val="005C034D"/>
    <w:rsid w:val="005C0577"/>
    <w:rsid w:val="005C05C9"/>
    <w:rsid w:val="005C05F5"/>
    <w:rsid w:val="005C0A19"/>
    <w:rsid w:val="005C15F5"/>
    <w:rsid w:val="005C1AAE"/>
    <w:rsid w:val="005C1C91"/>
    <w:rsid w:val="005C1CB3"/>
    <w:rsid w:val="005C1CCD"/>
    <w:rsid w:val="005C1D02"/>
    <w:rsid w:val="005C21CD"/>
    <w:rsid w:val="005C27A5"/>
    <w:rsid w:val="005C3182"/>
    <w:rsid w:val="005C335B"/>
    <w:rsid w:val="005C34D1"/>
    <w:rsid w:val="005C3509"/>
    <w:rsid w:val="005C351D"/>
    <w:rsid w:val="005C3536"/>
    <w:rsid w:val="005C38C3"/>
    <w:rsid w:val="005C3B49"/>
    <w:rsid w:val="005C4479"/>
    <w:rsid w:val="005C4962"/>
    <w:rsid w:val="005C4EF7"/>
    <w:rsid w:val="005C50D9"/>
    <w:rsid w:val="005C53DF"/>
    <w:rsid w:val="005C5480"/>
    <w:rsid w:val="005C5598"/>
    <w:rsid w:val="005C56C2"/>
    <w:rsid w:val="005C58D9"/>
    <w:rsid w:val="005C59AA"/>
    <w:rsid w:val="005C5C34"/>
    <w:rsid w:val="005C5DE5"/>
    <w:rsid w:val="005C69E5"/>
    <w:rsid w:val="005C6AC0"/>
    <w:rsid w:val="005C6C0B"/>
    <w:rsid w:val="005C70B8"/>
    <w:rsid w:val="005C732A"/>
    <w:rsid w:val="005C7679"/>
    <w:rsid w:val="005C775C"/>
    <w:rsid w:val="005C7894"/>
    <w:rsid w:val="005C79D7"/>
    <w:rsid w:val="005C7B16"/>
    <w:rsid w:val="005C7BCD"/>
    <w:rsid w:val="005C7D67"/>
    <w:rsid w:val="005D060D"/>
    <w:rsid w:val="005D081E"/>
    <w:rsid w:val="005D0C64"/>
    <w:rsid w:val="005D0CD6"/>
    <w:rsid w:val="005D1343"/>
    <w:rsid w:val="005D1480"/>
    <w:rsid w:val="005D155A"/>
    <w:rsid w:val="005D1CD3"/>
    <w:rsid w:val="005D2422"/>
    <w:rsid w:val="005D29CB"/>
    <w:rsid w:val="005D2EAD"/>
    <w:rsid w:val="005D2FF6"/>
    <w:rsid w:val="005D328F"/>
    <w:rsid w:val="005D3576"/>
    <w:rsid w:val="005D3888"/>
    <w:rsid w:val="005D3ED6"/>
    <w:rsid w:val="005D41D1"/>
    <w:rsid w:val="005D4359"/>
    <w:rsid w:val="005D462E"/>
    <w:rsid w:val="005D49B7"/>
    <w:rsid w:val="005D4A81"/>
    <w:rsid w:val="005D4D76"/>
    <w:rsid w:val="005D4F90"/>
    <w:rsid w:val="005D4F95"/>
    <w:rsid w:val="005D520E"/>
    <w:rsid w:val="005D52B1"/>
    <w:rsid w:val="005D5600"/>
    <w:rsid w:val="005D594A"/>
    <w:rsid w:val="005D594B"/>
    <w:rsid w:val="005D5BBC"/>
    <w:rsid w:val="005D5D3F"/>
    <w:rsid w:val="005D5E8E"/>
    <w:rsid w:val="005D61B9"/>
    <w:rsid w:val="005D62BC"/>
    <w:rsid w:val="005D63DB"/>
    <w:rsid w:val="005D6E4B"/>
    <w:rsid w:val="005D6FAD"/>
    <w:rsid w:val="005D7149"/>
    <w:rsid w:val="005D72C0"/>
    <w:rsid w:val="005D7762"/>
    <w:rsid w:val="005D7D8F"/>
    <w:rsid w:val="005E00BD"/>
    <w:rsid w:val="005E012B"/>
    <w:rsid w:val="005E0345"/>
    <w:rsid w:val="005E066D"/>
    <w:rsid w:val="005E15A1"/>
    <w:rsid w:val="005E1813"/>
    <w:rsid w:val="005E224F"/>
    <w:rsid w:val="005E298B"/>
    <w:rsid w:val="005E29C8"/>
    <w:rsid w:val="005E3253"/>
    <w:rsid w:val="005E33E7"/>
    <w:rsid w:val="005E347E"/>
    <w:rsid w:val="005E38E1"/>
    <w:rsid w:val="005E3A09"/>
    <w:rsid w:val="005E3F40"/>
    <w:rsid w:val="005E4180"/>
    <w:rsid w:val="005E4188"/>
    <w:rsid w:val="005E4205"/>
    <w:rsid w:val="005E45AC"/>
    <w:rsid w:val="005E4704"/>
    <w:rsid w:val="005E4713"/>
    <w:rsid w:val="005E4787"/>
    <w:rsid w:val="005E4957"/>
    <w:rsid w:val="005E4959"/>
    <w:rsid w:val="005E5124"/>
    <w:rsid w:val="005E56D9"/>
    <w:rsid w:val="005E5994"/>
    <w:rsid w:val="005E5A8B"/>
    <w:rsid w:val="005E5E15"/>
    <w:rsid w:val="005E5E1A"/>
    <w:rsid w:val="005E61CB"/>
    <w:rsid w:val="005E62B0"/>
    <w:rsid w:val="005E663B"/>
    <w:rsid w:val="005E66C0"/>
    <w:rsid w:val="005E6872"/>
    <w:rsid w:val="005E6A11"/>
    <w:rsid w:val="005E6B64"/>
    <w:rsid w:val="005E6BD6"/>
    <w:rsid w:val="005E6C3A"/>
    <w:rsid w:val="005E6F21"/>
    <w:rsid w:val="005E70E2"/>
    <w:rsid w:val="005E7395"/>
    <w:rsid w:val="005E783F"/>
    <w:rsid w:val="005E7A39"/>
    <w:rsid w:val="005E7B7B"/>
    <w:rsid w:val="005F0032"/>
    <w:rsid w:val="005F069B"/>
    <w:rsid w:val="005F0969"/>
    <w:rsid w:val="005F0CE3"/>
    <w:rsid w:val="005F0E13"/>
    <w:rsid w:val="005F102B"/>
    <w:rsid w:val="005F1712"/>
    <w:rsid w:val="005F1B38"/>
    <w:rsid w:val="005F1D54"/>
    <w:rsid w:val="005F1ECA"/>
    <w:rsid w:val="005F1F6A"/>
    <w:rsid w:val="005F27EC"/>
    <w:rsid w:val="005F309D"/>
    <w:rsid w:val="005F30C0"/>
    <w:rsid w:val="005F31BE"/>
    <w:rsid w:val="005F34C8"/>
    <w:rsid w:val="005F39BC"/>
    <w:rsid w:val="005F3C9B"/>
    <w:rsid w:val="005F3EC5"/>
    <w:rsid w:val="005F3F15"/>
    <w:rsid w:val="005F401E"/>
    <w:rsid w:val="005F42BC"/>
    <w:rsid w:val="005F512F"/>
    <w:rsid w:val="005F51AD"/>
    <w:rsid w:val="005F53E6"/>
    <w:rsid w:val="005F5B89"/>
    <w:rsid w:val="005F609D"/>
    <w:rsid w:val="005F65ED"/>
    <w:rsid w:val="005F6928"/>
    <w:rsid w:val="005F69C2"/>
    <w:rsid w:val="005F69DC"/>
    <w:rsid w:val="005F6A53"/>
    <w:rsid w:val="005F7067"/>
    <w:rsid w:val="005F70D9"/>
    <w:rsid w:val="005F7871"/>
    <w:rsid w:val="006001AA"/>
    <w:rsid w:val="00600999"/>
    <w:rsid w:val="006010C9"/>
    <w:rsid w:val="00601254"/>
    <w:rsid w:val="006019EF"/>
    <w:rsid w:val="00601E8A"/>
    <w:rsid w:val="00602178"/>
    <w:rsid w:val="006024BA"/>
    <w:rsid w:val="00602CA0"/>
    <w:rsid w:val="00602DA8"/>
    <w:rsid w:val="00602F59"/>
    <w:rsid w:val="0060310D"/>
    <w:rsid w:val="00603182"/>
    <w:rsid w:val="006031E3"/>
    <w:rsid w:val="006035A9"/>
    <w:rsid w:val="00603871"/>
    <w:rsid w:val="00603895"/>
    <w:rsid w:val="00603918"/>
    <w:rsid w:val="00603DAF"/>
    <w:rsid w:val="00603F55"/>
    <w:rsid w:val="00603FDD"/>
    <w:rsid w:val="00604123"/>
    <w:rsid w:val="0060447E"/>
    <w:rsid w:val="006047AD"/>
    <w:rsid w:val="00604929"/>
    <w:rsid w:val="00604975"/>
    <w:rsid w:val="00605260"/>
    <w:rsid w:val="006055FD"/>
    <w:rsid w:val="00605985"/>
    <w:rsid w:val="00605E2A"/>
    <w:rsid w:val="00605F87"/>
    <w:rsid w:val="0060600C"/>
    <w:rsid w:val="006062BB"/>
    <w:rsid w:val="00606444"/>
    <w:rsid w:val="00606681"/>
    <w:rsid w:val="00606C34"/>
    <w:rsid w:val="00606D84"/>
    <w:rsid w:val="0060721E"/>
    <w:rsid w:val="00607264"/>
    <w:rsid w:val="006077C1"/>
    <w:rsid w:val="00607A80"/>
    <w:rsid w:val="00610054"/>
    <w:rsid w:val="006106A2"/>
    <w:rsid w:val="00610C4E"/>
    <w:rsid w:val="00611135"/>
    <w:rsid w:val="006116E4"/>
    <w:rsid w:val="0061172B"/>
    <w:rsid w:val="006119D9"/>
    <w:rsid w:val="00611C1F"/>
    <w:rsid w:val="006124D7"/>
    <w:rsid w:val="00612C56"/>
    <w:rsid w:val="006131D0"/>
    <w:rsid w:val="00613369"/>
    <w:rsid w:val="00613D00"/>
    <w:rsid w:val="00613D38"/>
    <w:rsid w:val="00613EF7"/>
    <w:rsid w:val="006140C8"/>
    <w:rsid w:val="006144CF"/>
    <w:rsid w:val="00614679"/>
    <w:rsid w:val="006146E6"/>
    <w:rsid w:val="006148D5"/>
    <w:rsid w:val="00614C36"/>
    <w:rsid w:val="00614EB7"/>
    <w:rsid w:val="00615498"/>
    <w:rsid w:val="006154FA"/>
    <w:rsid w:val="006157AD"/>
    <w:rsid w:val="00615989"/>
    <w:rsid w:val="00615B78"/>
    <w:rsid w:val="00615C36"/>
    <w:rsid w:val="00615CE0"/>
    <w:rsid w:val="00616043"/>
    <w:rsid w:val="00616167"/>
    <w:rsid w:val="006168B5"/>
    <w:rsid w:val="00616C21"/>
    <w:rsid w:val="00616FE5"/>
    <w:rsid w:val="0061707C"/>
    <w:rsid w:val="00617186"/>
    <w:rsid w:val="00617998"/>
    <w:rsid w:val="00617E51"/>
    <w:rsid w:val="00620126"/>
    <w:rsid w:val="0062055E"/>
    <w:rsid w:val="006206B8"/>
    <w:rsid w:val="006209A0"/>
    <w:rsid w:val="00620C69"/>
    <w:rsid w:val="00620ED2"/>
    <w:rsid w:val="006215DB"/>
    <w:rsid w:val="00621FDF"/>
    <w:rsid w:val="00622510"/>
    <w:rsid w:val="006226D1"/>
    <w:rsid w:val="006227F2"/>
    <w:rsid w:val="00622C3C"/>
    <w:rsid w:val="00622EA3"/>
    <w:rsid w:val="00622EAA"/>
    <w:rsid w:val="006230F7"/>
    <w:rsid w:val="006235C0"/>
    <w:rsid w:val="006237FD"/>
    <w:rsid w:val="00623B44"/>
    <w:rsid w:val="00623C60"/>
    <w:rsid w:val="00623E35"/>
    <w:rsid w:val="00623F5B"/>
    <w:rsid w:val="00624016"/>
    <w:rsid w:val="006242FB"/>
    <w:rsid w:val="0062456A"/>
    <w:rsid w:val="00624678"/>
    <w:rsid w:val="00624748"/>
    <w:rsid w:val="00624871"/>
    <w:rsid w:val="00624EB2"/>
    <w:rsid w:val="0062501F"/>
    <w:rsid w:val="006250A8"/>
    <w:rsid w:val="006251DC"/>
    <w:rsid w:val="0062535D"/>
    <w:rsid w:val="00625473"/>
    <w:rsid w:val="00625DA5"/>
    <w:rsid w:val="00625F0C"/>
    <w:rsid w:val="00626743"/>
    <w:rsid w:val="00626EF4"/>
    <w:rsid w:val="006271E2"/>
    <w:rsid w:val="006274A4"/>
    <w:rsid w:val="0062770F"/>
    <w:rsid w:val="006277E8"/>
    <w:rsid w:val="006278A0"/>
    <w:rsid w:val="00627A16"/>
    <w:rsid w:val="00627AD3"/>
    <w:rsid w:val="00627BCA"/>
    <w:rsid w:val="00627BD3"/>
    <w:rsid w:val="00627D53"/>
    <w:rsid w:val="00627E0B"/>
    <w:rsid w:val="006300B3"/>
    <w:rsid w:val="00630339"/>
    <w:rsid w:val="0063047E"/>
    <w:rsid w:val="006306C5"/>
    <w:rsid w:val="00630799"/>
    <w:rsid w:val="00630A4A"/>
    <w:rsid w:val="00630C6D"/>
    <w:rsid w:val="00630F26"/>
    <w:rsid w:val="00631639"/>
    <w:rsid w:val="00631756"/>
    <w:rsid w:val="00631B78"/>
    <w:rsid w:val="00631E8B"/>
    <w:rsid w:val="00631FF4"/>
    <w:rsid w:val="00632061"/>
    <w:rsid w:val="00632EFF"/>
    <w:rsid w:val="006336E0"/>
    <w:rsid w:val="006337B7"/>
    <w:rsid w:val="00633AAE"/>
    <w:rsid w:val="00633BF1"/>
    <w:rsid w:val="0063434C"/>
    <w:rsid w:val="006346F9"/>
    <w:rsid w:val="00634980"/>
    <w:rsid w:val="00634F25"/>
    <w:rsid w:val="006353D8"/>
    <w:rsid w:val="00635761"/>
    <w:rsid w:val="00635BE8"/>
    <w:rsid w:val="00635C42"/>
    <w:rsid w:val="0063624A"/>
    <w:rsid w:val="006366FC"/>
    <w:rsid w:val="00637326"/>
    <w:rsid w:val="00637907"/>
    <w:rsid w:val="00637B61"/>
    <w:rsid w:val="00637B89"/>
    <w:rsid w:val="00637C85"/>
    <w:rsid w:val="00637F30"/>
    <w:rsid w:val="00637F5D"/>
    <w:rsid w:val="00637FA7"/>
    <w:rsid w:val="006400B8"/>
    <w:rsid w:val="00640107"/>
    <w:rsid w:val="00640297"/>
    <w:rsid w:val="00640667"/>
    <w:rsid w:val="0064108B"/>
    <w:rsid w:val="00641729"/>
    <w:rsid w:val="00641C68"/>
    <w:rsid w:val="00641FCE"/>
    <w:rsid w:val="00641FFF"/>
    <w:rsid w:val="006420AF"/>
    <w:rsid w:val="00642441"/>
    <w:rsid w:val="0064255C"/>
    <w:rsid w:val="006426F9"/>
    <w:rsid w:val="00642826"/>
    <w:rsid w:val="00642ACD"/>
    <w:rsid w:val="00643365"/>
    <w:rsid w:val="00643A33"/>
    <w:rsid w:val="0064444C"/>
    <w:rsid w:val="0064457B"/>
    <w:rsid w:val="006445B2"/>
    <w:rsid w:val="0064467B"/>
    <w:rsid w:val="006448BE"/>
    <w:rsid w:val="00644AC7"/>
    <w:rsid w:val="00644F08"/>
    <w:rsid w:val="00645386"/>
    <w:rsid w:val="00645449"/>
    <w:rsid w:val="00645838"/>
    <w:rsid w:val="00645C37"/>
    <w:rsid w:val="00645E84"/>
    <w:rsid w:val="00645F2D"/>
    <w:rsid w:val="00645F35"/>
    <w:rsid w:val="00646751"/>
    <w:rsid w:val="00646C52"/>
    <w:rsid w:val="00646D55"/>
    <w:rsid w:val="0064701D"/>
    <w:rsid w:val="00647131"/>
    <w:rsid w:val="0064784D"/>
    <w:rsid w:val="006478AF"/>
    <w:rsid w:val="00650A32"/>
    <w:rsid w:val="00650A58"/>
    <w:rsid w:val="00650EFB"/>
    <w:rsid w:val="00650F40"/>
    <w:rsid w:val="00651095"/>
    <w:rsid w:val="00651247"/>
    <w:rsid w:val="006513E7"/>
    <w:rsid w:val="00651B12"/>
    <w:rsid w:val="00651B3C"/>
    <w:rsid w:val="00651C08"/>
    <w:rsid w:val="00652304"/>
    <w:rsid w:val="0065242D"/>
    <w:rsid w:val="006524E9"/>
    <w:rsid w:val="00652515"/>
    <w:rsid w:val="006525EB"/>
    <w:rsid w:val="0065283B"/>
    <w:rsid w:val="00652B60"/>
    <w:rsid w:val="00652D66"/>
    <w:rsid w:val="00653266"/>
    <w:rsid w:val="00653375"/>
    <w:rsid w:val="00653380"/>
    <w:rsid w:val="0065381F"/>
    <w:rsid w:val="006539B6"/>
    <w:rsid w:val="00653C7C"/>
    <w:rsid w:val="00653D27"/>
    <w:rsid w:val="00655068"/>
    <w:rsid w:val="006550E3"/>
    <w:rsid w:val="0065515C"/>
    <w:rsid w:val="0065515E"/>
    <w:rsid w:val="0065542E"/>
    <w:rsid w:val="0065543B"/>
    <w:rsid w:val="0065583B"/>
    <w:rsid w:val="00656030"/>
    <w:rsid w:val="00656235"/>
    <w:rsid w:val="00656260"/>
    <w:rsid w:val="006563B8"/>
    <w:rsid w:val="00656406"/>
    <w:rsid w:val="006566F1"/>
    <w:rsid w:val="00656BE2"/>
    <w:rsid w:val="00656C49"/>
    <w:rsid w:val="00656DD5"/>
    <w:rsid w:val="00656E1A"/>
    <w:rsid w:val="00657C1E"/>
    <w:rsid w:val="00657C7A"/>
    <w:rsid w:val="00657F2C"/>
    <w:rsid w:val="00660453"/>
    <w:rsid w:val="006604B5"/>
    <w:rsid w:val="0066064C"/>
    <w:rsid w:val="00660915"/>
    <w:rsid w:val="00660AA7"/>
    <w:rsid w:val="00660B52"/>
    <w:rsid w:val="00660C30"/>
    <w:rsid w:val="00660DE0"/>
    <w:rsid w:val="00660F34"/>
    <w:rsid w:val="006616A7"/>
    <w:rsid w:val="00661A03"/>
    <w:rsid w:val="00661B02"/>
    <w:rsid w:val="00661E5E"/>
    <w:rsid w:val="00662028"/>
    <w:rsid w:val="00662437"/>
    <w:rsid w:val="006626E4"/>
    <w:rsid w:val="00662725"/>
    <w:rsid w:val="006627D2"/>
    <w:rsid w:val="00663896"/>
    <w:rsid w:val="00663AF6"/>
    <w:rsid w:val="00663C64"/>
    <w:rsid w:val="00663C6B"/>
    <w:rsid w:val="00663C8C"/>
    <w:rsid w:val="00663D47"/>
    <w:rsid w:val="00664226"/>
    <w:rsid w:val="00664392"/>
    <w:rsid w:val="00664A05"/>
    <w:rsid w:val="006651E0"/>
    <w:rsid w:val="00665AAD"/>
    <w:rsid w:val="00665AC0"/>
    <w:rsid w:val="00665C38"/>
    <w:rsid w:val="00665DAB"/>
    <w:rsid w:val="00665E1D"/>
    <w:rsid w:val="00665EDA"/>
    <w:rsid w:val="00665FCF"/>
    <w:rsid w:val="00665FD1"/>
    <w:rsid w:val="006661B3"/>
    <w:rsid w:val="00666410"/>
    <w:rsid w:val="0066646E"/>
    <w:rsid w:val="006664F0"/>
    <w:rsid w:val="0066650C"/>
    <w:rsid w:val="006666DC"/>
    <w:rsid w:val="00666AEF"/>
    <w:rsid w:val="00666F17"/>
    <w:rsid w:val="00666FCF"/>
    <w:rsid w:val="00667315"/>
    <w:rsid w:val="006676F0"/>
    <w:rsid w:val="006678D5"/>
    <w:rsid w:val="00667946"/>
    <w:rsid w:val="006679DB"/>
    <w:rsid w:val="00667B9B"/>
    <w:rsid w:val="0067085B"/>
    <w:rsid w:val="00670A3E"/>
    <w:rsid w:val="00670C99"/>
    <w:rsid w:val="00670E07"/>
    <w:rsid w:val="00670E9A"/>
    <w:rsid w:val="00671033"/>
    <w:rsid w:val="006710E9"/>
    <w:rsid w:val="006716E5"/>
    <w:rsid w:val="00671C4E"/>
    <w:rsid w:val="00671D3F"/>
    <w:rsid w:val="00671DC3"/>
    <w:rsid w:val="0067212F"/>
    <w:rsid w:val="006725DB"/>
    <w:rsid w:val="00672847"/>
    <w:rsid w:val="006728AA"/>
    <w:rsid w:val="006728EA"/>
    <w:rsid w:val="00672B31"/>
    <w:rsid w:val="00673237"/>
    <w:rsid w:val="00673303"/>
    <w:rsid w:val="00673BBE"/>
    <w:rsid w:val="00674335"/>
    <w:rsid w:val="0067440F"/>
    <w:rsid w:val="006745FB"/>
    <w:rsid w:val="00674B4A"/>
    <w:rsid w:val="00674BAD"/>
    <w:rsid w:val="00674CCA"/>
    <w:rsid w:val="00674CE0"/>
    <w:rsid w:val="006750AE"/>
    <w:rsid w:val="00675679"/>
    <w:rsid w:val="00675C4C"/>
    <w:rsid w:val="00675C51"/>
    <w:rsid w:val="00675EC2"/>
    <w:rsid w:val="00676141"/>
    <w:rsid w:val="00676154"/>
    <w:rsid w:val="006763E0"/>
    <w:rsid w:val="0067691C"/>
    <w:rsid w:val="00676A1B"/>
    <w:rsid w:val="00677770"/>
    <w:rsid w:val="0067788E"/>
    <w:rsid w:val="00677C2B"/>
    <w:rsid w:val="00677DB5"/>
    <w:rsid w:val="0068083C"/>
    <w:rsid w:val="00680A08"/>
    <w:rsid w:val="00681658"/>
    <w:rsid w:val="006818A1"/>
    <w:rsid w:val="00681976"/>
    <w:rsid w:val="00681C74"/>
    <w:rsid w:val="00682461"/>
    <w:rsid w:val="00682596"/>
    <w:rsid w:val="006825D5"/>
    <w:rsid w:val="00682A84"/>
    <w:rsid w:val="006833E3"/>
    <w:rsid w:val="0068359E"/>
    <w:rsid w:val="006837AE"/>
    <w:rsid w:val="006839B8"/>
    <w:rsid w:val="00683F03"/>
    <w:rsid w:val="00683FFF"/>
    <w:rsid w:val="006846B7"/>
    <w:rsid w:val="006849BC"/>
    <w:rsid w:val="00684A2F"/>
    <w:rsid w:val="00684CB8"/>
    <w:rsid w:val="00684E80"/>
    <w:rsid w:val="00684F55"/>
    <w:rsid w:val="00685159"/>
    <w:rsid w:val="006858BD"/>
    <w:rsid w:val="0068592F"/>
    <w:rsid w:val="006859CD"/>
    <w:rsid w:val="00685B8E"/>
    <w:rsid w:val="00685DD5"/>
    <w:rsid w:val="00685E11"/>
    <w:rsid w:val="006866D6"/>
    <w:rsid w:val="0068673C"/>
    <w:rsid w:val="00686C5C"/>
    <w:rsid w:val="00686D44"/>
    <w:rsid w:val="0068720D"/>
    <w:rsid w:val="00687222"/>
    <w:rsid w:val="006872F3"/>
    <w:rsid w:val="006874AF"/>
    <w:rsid w:val="006874D3"/>
    <w:rsid w:val="00687916"/>
    <w:rsid w:val="00690380"/>
    <w:rsid w:val="00690573"/>
    <w:rsid w:val="006907E8"/>
    <w:rsid w:val="00690B68"/>
    <w:rsid w:val="00690C5F"/>
    <w:rsid w:val="00690D6B"/>
    <w:rsid w:val="00691404"/>
    <w:rsid w:val="006914CA"/>
    <w:rsid w:val="00691585"/>
    <w:rsid w:val="006915FE"/>
    <w:rsid w:val="0069190B"/>
    <w:rsid w:val="00691BF1"/>
    <w:rsid w:val="00691DC9"/>
    <w:rsid w:val="00691EC7"/>
    <w:rsid w:val="00692234"/>
    <w:rsid w:val="006922A7"/>
    <w:rsid w:val="00692377"/>
    <w:rsid w:val="00692402"/>
    <w:rsid w:val="006928DF"/>
    <w:rsid w:val="00692B56"/>
    <w:rsid w:val="00692E00"/>
    <w:rsid w:val="00692EC2"/>
    <w:rsid w:val="00692FA2"/>
    <w:rsid w:val="006932F2"/>
    <w:rsid w:val="0069381B"/>
    <w:rsid w:val="00693ABE"/>
    <w:rsid w:val="00693F88"/>
    <w:rsid w:val="00694455"/>
    <w:rsid w:val="00694A84"/>
    <w:rsid w:val="00694A9C"/>
    <w:rsid w:val="00694AC3"/>
    <w:rsid w:val="00694DC7"/>
    <w:rsid w:val="00695941"/>
    <w:rsid w:val="00695D4B"/>
    <w:rsid w:val="00695DC1"/>
    <w:rsid w:val="00695E68"/>
    <w:rsid w:val="00696478"/>
    <w:rsid w:val="00696952"/>
    <w:rsid w:val="006969B2"/>
    <w:rsid w:val="00696A56"/>
    <w:rsid w:val="00696BE9"/>
    <w:rsid w:val="0069708F"/>
    <w:rsid w:val="006975DB"/>
    <w:rsid w:val="0069760D"/>
    <w:rsid w:val="00697A0F"/>
    <w:rsid w:val="00697A1A"/>
    <w:rsid w:val="006A00CA"/>
    <w:rsid w:val="006A0179"/>
    <w:rsid w:val="006A02B0"/>
    <w:rsid w:val="006A05A4"/>
    <w:rsid w:val="006A05D7"/>
    <w:rsid w:val="006A0A9D"/>
    <w:rsid w:val="006A12FF"/>
    <w:rsid w:val="006A1301"/>
    <w:rsid w:val="006A138B"/>
    <w:rsid w:val="006A1470"/>
    <w:rsid w:val="006A14B1"/>
    <w:rsid w:val="006A1515"/>
    <w:rsid w:val="006A16FC"/>
    <w:rsid w:val="006A1AE2"/>
    <w:rsid w:val="006A1CA4"/>
    <w:rsid w:val="006A1DD9"/>
    <w:rsid w:val="006A1F75"/>
    <w:rsid w:val="006A1F7A"/>
    <w:rsid w:val="006A2478"/>
    <w:rsid w:val="006A28DE"/>
    <w:rsid w:val="006A2B34"/>
    <w:rsid w:val="006A2CEF"/>
    <w:rsid w:val="006A2E6F"/>
    <w:rsid w:val="006A2F8E"/>
    <w:rsid w:val="006A34FD"/>
    <w:rsid w:val="006A35C6"/>
    <w:rsid w:val="006A35F6"/>
    <w:rsid w:val="006A38F5"/>
    <w:rsid w:val="006A39D1"/>
    <w:rsid w:val="006A3A45"/>
    <w:rsid w:val="006A3B9D"/>
    <w:rsid w:val="006A3D59"/>
    <w:rsid w:val="006A40C0"/>
    <w:rsid w:val="006A4734"/>
    <w:rsid w:val="006A4BCE"/>
    <w:rsid w:val="006A509F"/>
    <w:rsid w:val="006A50F4"/>
    <w:rsid w:val="006A51CC"/>
    <w:rsid w:val="006A55C2"/>
    <w:rsid w:val="006A574C"/>
    <w:rsid w:val="006A59D1"/>
    <w:rsid w:val="006A5EAF"/>
    <w:rsid w:val="006A5F9D"/>
    <w:rsid w:val="006A61B9"/>
    <w:rsid w:val="006A61CA"/>
    <w:rsid w:val="006A663D"/>
    <w:rsid w:val="006A66F9"/>
    <w:rsid w:val="006A675E"/>
    <w:rsid w:val="006A6821"/>
    <w:rsid w:val="006A6DAA"/>
    <w:rsid w:val="006A701A"/>
    <w:rsid w:val="006A747E"/>
    <w:rsid w:val="006A7A8B"/>
    <w:rsid w:val="006A7FB4"/>
    <w:rsid w:val="006B01B3"/>
    <w:rsid w:val="006B10C6"/>
    <w:rsid w:val="006B1981"/>
    <w:rsid w:val="006B1A88"/>
    <w:rsid w:val="006B1E36"/>
    <w:rsid w:val="006B1E64"/>
    <w:rsid w:val="006B20AD"/>
    <w:rsid w:val="006B23FE"/>
    <w:rsid w:val="006B27CE"/>
    <w:rsid w:val="006B2879"/>
    <w:rsid w:val="006B294B"/>
    <w:rsid w:val="006B2ECC"/>
    <w:rsid w:val="006B30FB"/>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1D6"/>
    <w:rsid w:val="006B6690"/>
    <w:rsid w:val="006B709F"/>
    <w:rsid w:val="006B7448"/>
    <w:rsid w:val="006B78AC"/>
    <w:rsid w:val="006B78D4"/>
    <w:rsid w:val="006B7A50"/>
    <w:rsid w:val="006B7CFE"/>
    <w:rsid w:val="006B7FC6"/>
    <w:rsid w:val="006C0163"/>
    <w:rsid w:val="006C05C9"/>
    <w:rsid w:val="006C07EA"/>
    <w:rsid w:val="006C0D30"/>
    <w:rsid w:val="006C1A0A"/>
    <w:rsid w:val="006C1AE2"/>
    <w:rsid w:val="006C1AF0"/>
    <w:rsid w:val="006C1F53"/>
    <w:rsid w:val="006C204B"/>
    <w:rsid w:val="006C20E2"/>
    <w:rsid w:val="006C28C1"/>
    <w:rsid w:val="006C3064"/>
    <w:rsid w:val="006C33C3"/>
    <w:rsid w:val="006C38D4"/>
    <w:rsid w:val="006C38F3"/>
    <w:rsid w:val="006C3969"/>
    <w:rsid w:val="006C3A6E"/>
    <w:rsid w:val="006C4079"/>
    <w:rsid w:val="006C4219"/>
    <w:rsid w:val="006C4283"/>
    <w:rsid w:val="006C4702"/>
    <w:rsid w:val="006C4E13"/>
    <w:rsid w:val="006C5003"/>
    <w:rsid w:val="006C5202"/>
    <w:rsid w:val="006C589A"/>
    <w:rsid w:val="006C5995"/>
    <w:rsid w:val="006C59E9"/>
    <w:rsid w:val="006C5DBD"/>
    <w:rsid w:val="006C5E1A"/>
    <w:rsid w:val="006C5EAE"/>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A4F"/>
    <w:rsid w:val="006D1BCF"/>
    <w:rsid w:val="006D200C"/>
    <w:rsid w:val="006D2B5A"/>
    <w:rsid w:val="006D2D34"/>
    <w:rsid w:val="006D2ECD"/>
    <w:rsid w:val="006D2F0D"/>
    <w:rsid w:val="006D3680"/>
    <w:rsid w:val="006D3B91"/>
    <w:rsid w:val="006D4042"/>
    <w:rsid w:val="006D40C3"/>
    <w:rsid w:val="006D426F"/>
    <w:rsid w:val="006D42D3"/>
    <w:rsid w:val="006D4699"/>
    <w:rsid w:val="006D4E64"/>
    <w:rsid w:val="006D5250"/>
    <w:rsid w:val="006D53C5"/>
    <w:rsid w:val="006D58BC"/>
    <w:rsid w:val="006D5923"/>
    <w:rsid w:val="006D609D"/>
    <w:rsid w:val="006D68E9"/>
    <w:rsid w:val="006D692C"/>
    <w:rsid w:val="006D708B"/>
    <w:rsid w:val="006D70D8"/>
    <w:rsid w:val="006D7165"/>
    <w:rsid w:val="006D7726"/>
    <w:rsid w:val="006D78A9"/>
    <w:rsid w:val="006E0CA4"/>
    <w:rsid w:val="006E0FC0"/>
    <w:rsid w:val="006E1279"/>
    <w:rsid w:val="006E134B"/>
    <w:rsid w:val="006E148E"/>
    <w:rsid w:val="006E1720"/>
    <w:rsid w:val="006E1912"/>
    <w:rsid w:val="006E1A50"/>
    <w:rsid w:val="006E1AC5"/>
    <w:rsid w:val="006E1B33"/>
    <w:rsid w:val="006E1C25"/>
    <w:rsid w:val="006E1E76"/>
    <w:rsid w:val="006E20CE"/>
    <w:rsid w:val="006E2389"/>
    <w:rsid w:val="006E2467"/>
    <w:rsid w:val="006E25A3"/>
    <w:rsid w:val="006E299C"/>
    <w:rsid w:val="006E2B0D"/>
    <w:rsid w:val="006E31B6"/>
    <w:rsid w:val="006E334C"/>
    <w:rsid w:val="006E3572"/>
    <w:rsid w:val="006E3F51"/>
    <w:rsid w:val="006E405C"/>
    <w:rsid w:val="006E4089"/>
    <w:rsid w:val="006E46C7"/>
    <w:rsid w:val="006E49C8"/>
    <w:rsid w:val="006E4E02"/>
    <w:rsid w:val="006E5213"/>
    <w:rsid w:val="006E5485"/>
    <w:rsid w:val="006E5510"/>
    <w:rsid w:val="006E63D9"/>
    <w:rsid w:val="006E6697"/>
    <w:rsid w:val="006E6D96"/>
    <w:rsid w:val="006E6F93"/>
    <w:rsid w:val="006E71B2"/>
    <w:rsid w:val="006E7575"/>
    <w:rsid w:val="006E7980"/>
    <w:rsid w:val="006F038C"/>
    <w:rsid w:val="006F07CD"/>
    <w:rsid w:val="006F0898"/>
    <w:rsid w:val="006F17F8"/>
    <w:rsid w:val="006F1D01"/>
    <w:rsid w:val="006F1F60"/>
    <w:rsid w:val="006F28A9"/>
    <w:rsid w:val="006F2976"/>
    <w:rsid w:val="006F309D"/>
    <w:rsid w:val="006F32EC"/>
    <w:rsid w:val="006F35DF"/>
    <w:rsid w:val="006F387D"/>
    <w:rsid w:val="006F3A46"/>
    <w:rsid w:val="006F3AC9"/>
    <w:rsid w:val="006F3EF8"/>
    <w:rsid w:val="006F4137"/>
    <w:rsid w:val="006F433B"/>
    <w:rsid w:val="006F43C1"/>
    <w:rsid w:val="006F4592"/>
    <w:rsid w:val="006F4711"/>
    <w:rsid w:val="006F4848"/>
    <w:rsid w:val="006F48A2"/>
    <w:rsid w:val="006F4D3D"/>
    <w:rsid w:val="006F4E4A"/>
    <w:rsid w:val="006F53B9"/>
    <w:rsid w:val="006F569C"/>
    <w:rsid w:val="006F59D7"/>
    <w:rsid w:val="006F5AAE"/>
    <w:rsid w:val="006F5C2B"/>
    <w:rsid w:val="006F62AF"/>
    <w:rsid w:val="006F7090"/>
    <w:rsid w:val="006F7570"/>
    <w:rsid w:val="006F7B34"/>
    <w:rsid w:val="006F7BD3"/>
    <w:rsid w:val="006F7D52"/>
    <w:rsid w:val="00700154"/>
    <w:rsid w:val="00700262"/>
    <w:rsid w:val="00700622"/>
    <w:rsid w:val="0070077E"/>
    <w:rsid w:val="00700AEA"/>
    <w:rsid w:val="00700B89"/>
    <w:rsid w:val="00700E54"/>
    <w:rsid w:val="00700F62"/>
    <w:rsid w:val="0070110B"/>
    <w:rsid w:val="00701458"/>
    <w:rsid w:val="00701870"/>
    <w:rsid w:val="007020FD"/>
    <w:rsid w:val="0070247C"/>
    <w:rsid w:val="0070264C"/>
    <w:rsid w:val="007026AD"/>
    <w:rsid w:val="00702B8E"/>
    <w:rsid w:val="00702B92"/>
    <w:rsid w:val="00702F46"/>
    <w:rsid w:val="0070342C"/>
    <w:rsid w:val="007035DE"/>
    <w:rsid w:val="007036C8"/>
    <w:rsid w:val="00703CD8"/>
    <w:rsid w:val="00704042"/>
    <w:rsid w:val="007041DE"/>
    <w:rsid w:val="00704BEA"/>
    <w:rsid w:val="00704C65"/>
    <w:rsid w:val="00704DE9"/>
    <w:rsid w:val="007050D9"/>
    <w:rsid w:val="007050E5"/>
    <w:rsid w:val="00705190"/>
    <w:rsid w:val="007060D3"/>
    <w:rsid w:val="007061CD"/>
    <w:rsid w:val="00706227"/>
    <w:rsid w:val="007064E0"/>
    <w:rsid w:val="00706795"/>
    <w:rsid w:val="00706844"/>
    <w:rsid w:val="0070691A"/>
    <w:rsid w:val="00706D5E"/>
    <w:rsid w:val="00707551"/>
    <w:rsid w:val="00707A54"/>
    <w:rsid w:val="00707EEF"/>
    <w:rsid w:val="00710101"/>
    <w:rsid w:val="0071028C"/>
    <w:rsid w:val="0071086A"/>
    <w:rsid w:val="00710888"/>
    <w:rsid w:val="00710B32"/>
    <w:rsid w:val="00711184"/>
    <w:rsid w:val="007122CF"/>
    <w:rsid w:val="00712662"/>
    <w:rsid w:val="007126C2"/>
    <w:rsid w:val="007127C3"/>
    <w:rsid w:val="00712C17"/>
    <w:rsid w:val="00712C81"/>
    <w:rsid w:val="00712F99"/>
    <w:rsid w:val="007130CB"/>
    <w:rsid w:val="00713153"/>
    <w:rsid w:val="007131DB"/>
    <w:rsid w:val="00713E3B"/>
    <w:rsid w:val="00713E6E"/>
    <w:rsid w:val="00714007"/>
    <w:rsid w:val="00714609"/>
    <w:rsid w:val="00715226"/>
    <w:rsid w:val="0071548F"/>
    <w:rsid w:val="00715887"/>
    <w:rsid w:val="00716457"/>
    <w:rsid w:val="007168FB"/>
    <w:rsid w:val="007169CC"/>
    <w:rsid w:val="00716DA3"/>
    <w:rsid w:val="00716F11"/>
    <w:rsid w:val="007170D5"/>
    <w:rsid w:val="00717EFB"/>
    <w:rsid w:val="0072018C"/>
    <w:rsid w:val="00720550"/>
    <w:rsid w:val="007207A2"/>
    <w:rsid w:val="00720FCE"/>
    <w:rsid w:val="007212E4"/>
    <w:rsid w:val="0072157C"/>
    <w:rsid w:val="00721685"/>
    <w:rsid w:val="00721733"/>
    <w:rsid w:val="00721E1E"/>
    <w:rsid w:val="00721F57"/>
    <w:rsid w:val="00721FED"/>
    <w:rsid w:val="00722246"/>
    <w:rsid w:val="007223E9"/>
    <w:rsid w:val="00722444"/>
    <w:rsid w:val="00722498"/>
    <w:rsid w:val="00722684"/>
    <w:rsid w:val="00723113"/>
    <w:rsid w:val="0072314F"/>
    <w:rsid w:val="00723226"/>
    <w:rsid w:val="0072398E"/>
    <w:rsid w:val="00723998"/>
    <w:rsid w:val="00723A34"/>
    <w:rsid w:val="00723AC0"/>
    <w:rsid w:val="0072474D"/>
    <w:rsid w:val="00724AE5"/>
    <w:rsid w:val="00724BB8"/>
    <w:rsid w:val="00724D66"/>
    <w:rsid w:val="00725182"/>
    <w:rsid w:val="007254AA"/>
    <w:rsid w:val="00725531"/>
    <w:rsid w:val="00725BF9"/>
    <w:rsid w:val="0072622A"/>
    <w:rsid w:val="00726478"/>
    <w:rsid w:val="0072667A"/>
    <w:rsid w:val="0072673B"/>
    <w:rsid w:val="00727417"/>
    <w:rsid w:val="0072745A"/>
    <w:rsid w:val="00727A9E"/>
    <w:rsid w:val="00727BF8"/>
    <w:rsid w:val="00727F3B"/>
    <w:rsid w:val="0073006D"/>
    <w:rsid w:val="007300D1"/>
    <w:rsid w:val="00730391"/>
    <w:rsid w:val="0073072A"/>
    <w:rsid w:val="00730A6F"/>
    <w:rsid w:val="00730A8E"/>
    <w:rsid w:val="00730B7A"/>
    <w:rsid w:val="00731054"/>
    <w:rsid w:val="00731320"/>
    <w:rsid w:val="007318FC"/>
    <w:rsid w:val="00731925"/>
    <w:rsid w:val="00731AF6"/>
    <w:rsid w:val="00731B84"/>
    <w:rsid w:val="00731C8C"/>
    <w:rsid w:val="00731DA7"/>
    <w:rsid w:val="007322DE"/>
    <w:rsid w:val="00732798"/>
    <w:rsid w:val="00732AE6"/>
    <w:rsid w:val="00732BB0"/>
    <w:rsid w:val="00732C6F"/>
    <w:rsid w:val="00732F6B"/>
    <w:rsid w:val="00732F87"/>
    <w:rsid w:val="007332AC"/>
    <w:rsid w:val="00733440"/>
    <w:rsid w:val="00733D51"/>
    <w:rsid w:val="007349D4"/>
    <w:rsid w:val="00734A3B"/>
    <w:rsid w:val="00734A44"/>
    <w:rsid w:val="00734B60"/>
    <w:rsid w:val="00734F4C"/>
    <w:rsid w:val="00735039"/>
    <w:rsid w:val="007355D2"/>
    <w:rsid w:val="00735DC1"/>
    <w:rsid w:val="00735E17"/>
    <w:rsid w:val="00736079"/>
    <w:rsid w:val="0073634C"/>
    <w:rsid w:val="00736C07"/>
    <w:rsid w:val="00736D3E"/>
    <w:rsid w:val="00736F49"/>
    <w:rsid w:val="00737021"/>
    <w:rsid w:val="007373E9"/>
    <w:rsid w:val="0073756F"/>
    <w:rsid w:val="007375BC"/>
    <w:rsid w:val="0073784C"/>
    <w:rsid w:val="00737BAB"/>
    <w:rsid w:val="00737C51"/>
    <w:rsid w:val="007409D9"/>
    <w:rsid w:val="00740F32"/>
    <w:rsid w:val="00740F97"/>
    <w:rsid w:val="00741367"/>
    <w:rsid w:val="00741776"/>
    <w:rsid w:val="0074187D"/>
    <w:rsid w:val="00741D57"/>
    <w:rsid w:val="007421EE"/>
    <w:rsid w:val="00742499"/>
    <w:rsid w:val="00742BA3"/>
    <w:rsid w:val="00742D92"/>
    <w:rsid w:val="00743203"/>
    <w:rsid w:val="00743843"/>
    <w:rsid w:val="007438B8"/>
    <w:rsid w:val="00743990"/>
    <w:rsid w:val="00744586"/>
    <w:rsid w:val="007453C9"/>
    <w:rsid w:val="00745434"/>
    <w:rsid w:val="007459D8"/>
    <w:rsid w:val="007464BF"/>
    <w:rsid w:val="00746703"/>
    <w:rsid w:val="00746792"/>
    <w:rsid w:val="00746AEF"/>
    <w:rsid w:val="00746B05"/>
    <w:rsid w:val="00746CE0"/>
    <w:rsid w:val="007478D1"/>
    <w:rsid w:val="007478EC"/>
    <w:rsid w:val="00747B0F"/>
    <w:rsid w:val="00747FA3"/>
    <w:rsid w:val="0075004B"/>
    <w:rsid w:val="00750203"/>
    <w:rsid w:val="00750DC0"/>
    <w:rsid w:val="007515E4"/>
    <w:rsid w:val="007516ED"/>
    <w:rsid w:val="00751AA0"/>
    <w:rsid w:val="00751F08"/>
    <w:rsid w:val="00751FDC"/>
    <w:rsid w:val="00751FF6"/>
    <w:rsid w:val="00752089"/>
    <w:rsid w:val="007520A5"/>
    <w:rsid w:val="00752293"/>
    <w:rsid w:val="007522D1"/>
    <w:rsid w:val="007527ED"/>
    <w:rsid w:val="00752A81"/>
    <w:rsid w:val="00752E5E"/>
    <w:rsid w:val="00753254"/>
    <w:rsid w:val="00753261"/>
    <w:rsid w:val="0075336D"/>
    <w:rsid w:val="00753404"/>
    <w:rsid w:val="007542AE"/>
    <w:rsid w:val="00754396"/>
    <w:rsid w:val="007545AC"/>
    <w:rsid w:val="007549EC"/>
    <w:rsid w:val="00755BAE"/>
    <w:rsid w:val="007566B4"/>
    <w:rsid w:val="0075717C"/>
    <w:rsid w:val="00757443"/>
    <w:rsid w:val="007574F3"/>
    <w:rsid w:val="00757A24"/>
    <w:rsid w:val="00757EB3"/>
    <w:rsid w:val="007603EC"/>
    <w:rsid w:val="00760B1F"/>
    <w:rsid w:val="00760E6E"/>
    <w:rsid w:val="007615E1"/>
    <w:rsid w:val="0076192F"/>
    <w:rsid w:val="00761C3D"/>
    <w:rsid w:val="0076245F"/>
    <w:rsid w:val="007624A1"/>
    <w:rsid w:val="0076251F"/>
    <w:rsid w:val="007626AF"/>
    <w:rsid w:val="0076274D"/>
    <w:rsid w:val="00762FDB"/>
    <w:rsid w:val="00763387"/>
    <w:rsid w:val="0076353D"/>
    <w:rsid w:val="00763BDD"/>
    <w:rsid w:val="00763FEE"/>
    <w:rsid w:val="00764AFA"/>
    <w:rsid w:val="00764BAC"/>
    <w:rsid w:val="00764FD1"/>
    <w:rsid w:val="00764FD3"/>
    <w:rsid w:val="00765279"/>
    <w:rsid w:val="00765286"/>
    <w:rsid w:val="007658FA"/>
    <w:rsid w:val="00765D55"/>
    <w:rsid w:val="00765EBE"/>
    <w:rsid w:val="00766284"/>
    <w:rsid w:val="00766350"/>
    <w:rsid w:val="007665A5"/>
    <w:rsid w:val="007665D5"/>
    <w:rsid w:val="00766642"/>
    <w:rsid w:val="00766727"/>
    <w:rsid w:val="00766914"/>
    <w:rsid w:val="00766A61"/>
    <w:rsid w:val="00766A7D"/>
    <w:rsid w:val="00766ACB"/>
    <w:rsid w:val="007678AF"/>
    <w:rsid w:val="007702E6"/>
    <w:rsid w:val="0077055B"/>
    <w:rsid w:val="00770653"/>
    <w:rsid w:val="00770AC7"/>
    <w:rsid w:val="00770DE8"/>
    <w:rsid w:val="007711A7"/>
    <w:rsid w:val="00771299"/>
    <w:rsid w:val="0077180D"/>
    <w:rsid w:val="007719C3"/>
    <w:rsid w:val="00771DCE"/>
    <w:rsid w:val="0077245B"/>
    <w:rsid w:val="00772662"/>
    <w:rsid w:val="00772811"/>
    <w:rsid w:val="00772C7A"/>
    <w:rsid w:val="00773228"/>
    <w:rsid w:val="0077322B"/>
    <w:rsid w:val="0077384B"/>
    <w:rsid w:val="00773991"/>
    <w:rsid w:val="00773A2E"/>
    <w:rsid w:val="00773FB6"/>
    <w:rsid w:val="0077484A"/>
    <w:rsid w:val="00774C6E"/>
    <w:rsid w:val="00774ECD"/>
    <w:rsid w:val="00775019"/>
    <w:rsid w:val="00775391"/>
    <w:rsid w:val="0077574A"/>
    <w:rsid w:val="007759FD"/>
    <w:rsid w:val="00775AF7"/>
    <w:rsid w:val="00775CC9"/>
    <w:rsid w:val="00775D6F"/>
    <w:rsid w:val="0077610E"/>
    <w:rsid w:val="007763FE"/>
    <w:rsid w:val="00776565"/>
    <w:rsid w:val="00776636"/>
    <w:rsid w:val="00776740"/>
    <w:rsid w:val="007767B8"/>
    <w:rsid w:val="007767CD"/>
    <w:rsid w:val="00776CFC"/>
    <w:rsid w:val="00776E19"/>
    <w:rsid w:val="00776F84"/>
    <w:rsid w:val="00777153"/>
    <w:rsid w:val="007772D6"/>
    <w:rsid w:val="007772EF"/>
    <w:rsid w:val="0077738F"/>
    <w:rsid w:val="00777463"/>
    <w:rsid w:val="007774A4"/>
    <w:rsid w:val="00777BA4"/>
    <w:rsid w:val="0078014F"/>
    <w:rsid w:val="0078042D"/>
    <w:rsid w:val="007806CE"/>
    <w:rsid w:val="0078075D"/>
    <w:rsid w:val="0078080F"/>
    <w:rsid w:val="00780946"/>
    <w:rsid w:val="00781139"/>
    <w:rsid w:val="00781181"/>
    <w:rsid w:val="007811C9"/>
    <w:rsid w:val="0078129E"/>
    <w:rsid w:val="007813C4"/>
    <w:rsid w:val="007814B4"/>
    <w:rsid w:val="00781E00"/>
    <w:rsid w:val="00781F7F"/>
    <w:rsid w:val="00782062"/>
    <w:rsid w:val="0078230B"/>
    <w:rsid w:val="007823C9"/>
    <w:rsid w:val="00782C0C"/>
    <w:rsid w:val="00782C9F"/>
    <w:rsid w:val="00782CFA"/>
    <w:rsid w:val="0078338C"/>
    <w:rsid w:val="00783523"/>
    <w:rsid w:val="0078367D"/>
    <w:rsid w:val="0078391E"/>
    <w:rsid w:val="00783DEC"/>
    <w:rsid w:val="007840DC"/>
    <w:rsid w:val="007851E1"/>
    <w:rsid w:val="00785344"/>
    <w:rsid w:val="0078575C"/>
    <w:rsid w:val="00785B41"/>
    <w:rsid w:val="00785D63"/>
    <w:rsid w:val="007865D3"/>
    <w:rsid w:val="00786665"/>
    <w:rsid w:val="00786669"/>
    <w:rsid w:val="00786FF4"/>
    <w:rsid w:val="007871BE"/>
    <w:rsid w:val="00787DC6"/>
    <w:rsid w:val="00787FA4"/>
    <w:rsid w:val="00790263"/>
    <w:rsid w:val="007908FA"/>
    <w:rsid w:val="00790998"/>
    <w:rsid w:val="0079135A"/>
    <w:rsid w:val="00791940"/>
    <w:rsid w:val="00791DD8"/>
    <w:rsid w:val="00792D73"/>
    <w:rsid w:val="00792E52"/>
    <w:rsid w:val="00792EC4"/>
    <w:rsid w:val="00792F55"/>
    <w:rsid w:val="007934ED"/>
    <w:rsid w:val="00793535"/>
    <w:rsid w:val="007939EA"/>
    <w:rsid w:val="00793B77"/>
    <w:rsid w:val="00794197"/>
    <w:rsid w:val="00794989"/>
    <w:rsid w:val="00795129"/>
    <w:rsid w:val="00795653"/>
    <w:rsid w:val="00795768"/>
    <w:rsid w:val="00795A1B"/>
    <w:rsid w:val="00795D1D"/>
    <w:rsid w:val="00795F94"/>
    <w:rsid w:val="007961A8"/>
    <w:rsid w:val="007961B1"/>
    <w:rsid w:val="007964BA"/>
    <w:rsid w:val="00796AC8"/>
    <w:rsid w:val="00796D7C"/>
    <w:rsid w:val="00796DFD"/>
    <w:rsid w:val="00796FCE"/>
    <w:rsid w:val="007972EA"/>
    <w:rsid w:val="00797422"/>
    <w:rsid w:val="00797DA3"/>
    <w:rsid w:val="007A04A2"/>
    <w:rsid w:val="007A0C8B"/>
    <w:rsid w:val="007A0D3F"/>
    <w:rsid w:val="007A0EE6"/>
    <w:rsid w:val="007A0FC5"/>
    <w:rsid w:val="007A1379"/>
    <w:rsid w:val="007A1A4E"/>
    <w:rsid w:val="007A1BB0"/>
    <w:rsid w:val="007A1FEF"/>
    <w:rsid w:val="007A212D"/>
    <w:rsid w:val="007A21D9"/>
    <w:rsid w:val="007A2975"/>
    <w:rsid w:val="007A2D98"/>
    <w:rsid w:val="007A369B"/>
    <w:rsid w:val="007A401E"/>
    <w:rsid w:val="007A4145"/>
    <w:rsid w:val="007A4260"/>
    <w:rsid w:val="007A4A6D"/>
    <w:rsid w:val="007A4DFE"/>
    <w:rsid w:val="007A5481"/>
    <w:rsid w:val="007A554C"/>
    <w:rsid w:val="007A5D24"/>
    <w:rsid w:val="007A6158"/>
    <w:rsid w:val="007A6406"/>
    <w:rsid w:val="007A642A"/>
    <w:rsid w:val="007A6630"/>
    <w:rsid w:val="007A6842"/>
    <w:rsid w:val="007A6D6F"/>
    <w:rsid w:val="007A7292"/>
    <w:rsid w:val="007A7928"/>
    <w:rsid w:val="007A7BD0"/>
    <w:rsid w:val="007A7D0E"/>
    <w:rsid w:val="007A7F07"/>
    <w:rsid w:val="007B06F9"/>
    <w:rsid w:val="007B0B83"/>
    <w:rsid w:val="007B0C4A"/>
    <w:rsid w:val="007B0D0F"/>
    <w:rsid w:val="007B11B2"/>
    <w:rsid w:val="007B1FA1"/>
    <w:rsid w:val="007B2054"/>
    <w:rsid w:val="007B20AB"/>
    <w:rsid w:val="007B23BF"/>
    <w:rsid w:val="007B2ADD"/>
    <w:rsid w:val="007B2B8E"/>
    <w:rsid w:val="007B2E28"/>
    <w:rsid w:val="007B3197"/>
    <w:rsid w:val="007B31AC"/>
    <w:rsid w:val="007B3942"/>
    <w:rsid w:val="007B3C70"/>
    <w:rsid w:val="007B4246"/>
    <w:rsid w:val="007B43A0"/>
    <w:rsid w:val="007B478D"/>
    <w:rsid w:val="007B4829"/>
    <w:rsid w:val="007B48FE"/>
    <w:rsid w:val="007B4CED"/>
    <w:rsid w:val="007B5252"/>
    <w:rsid w:val="007B52B2"/>
    <w:rsid w:val="007B5684"/>
    <w:rsid w:val="007B57E7"/>
    <w:rsid w:val="007B5A18"/>
    <w:rsid w:val="007B5A6E"/>
    <w:rsid w:val="007B5B25"/>
    <w:rsid w:val="007B6026"/>
    <w:rsid w:val="007B6587"/>
    <w:rsid w:val="007B6642"/>
    <w:rsid w:val="007B6653"/>
    <w:rsid w:val="007B6695"/>
    <w:rsid w:val="007B6909"/>
    <w:rsid w:val="007B693A"/>
    <w:rsid w:val="007B6A13"/>
    <w:rsid w:val="007B6BD2"/>
    <w:rsid w:val="007B6CBA"/>
    <w:rsid w:val="007B7168"/>
    <w:rsid w:val="007B7568"/>
    <w:rsid w:val="007B78A9"/>
    <w:rsid w:val="007B7BF7"/>
    <w:rsid w:val="007B7FDC"/>
    <w:rsid w:val="007C0331"/>
    <w:rsid w:val="007C0B72"/>
    <w:rsid w:val="007C0BF8"/>
    <w:rsid w:val="007C0CAB"/>
    <w:rsid w:val="007C0D9F"/>
    <w:rsid w:val="007C0E25"/>
    <w:rsid w:val="007C0FA9"/>
    <w:rsid w:val="007C11DE"/>
    <w:rsid w:val="007C123D"/>
    <w:rsid w:val="007C12A9"/>
    <w:rsid w:val="007C1372"/>
    <w:rsid w:val="007C196A"/>
    <w:rsid w:val="007C1AD2"/>
    <w:rsid w:val="007C1CAE"/>
    <w:rsid w:val="007C1F76"/>
    <w:rsid w:val="007C204A"/>
    <w:rsid w:val="007C222E"/>
    <w:rsid w:val="007C2675"/>
    <w:rsid w:val="007C27F1"/>
    <w:rsid w:val="007C2937"/>
    <w:rsid w:val="007C2F91"/>
    <w:rsid w:val="007C331F"/>
    <w:rsid w:val="007C3484"/>
    <w:rsid w:val="007C393B"/>
    <w:rsid w:val="007C3C6B"/>
    <w:rsid w:val="007C41BB"/>
    <w:rsid w:val="007C42BB"/>
    <w:rsid w:val="007C43B9"/>
    <w:rsid w:val="007C465B"/>
    <w:rsid w:val="007C4B8F"/>
    <w:rsid w:val="007C4DAD"/>
    <w:rsid w:val="007C5329"/>
    <w:rsid w:val="007C61B8"/>
    <w:rsid w:val="007C6347"/>
    <w:rsid w:val="007C68DE"/>
    <w:rsid w:val="007C69A2"/>
    <w:rsid w:val="007C6CA0"/>
    <w:rsid w:val="007C710C"/>
    <w:rsid w:val="007C715B"/>
    <w:rsid w:val="007C721F"/>
    <w:rsid w:val="007C77C8"/>
    <w:rsid w:val="007C7A3B"/>
    <w:rsid w:val="007C7E45"/>
    <w:rsid w:val="007D0212"/>
    <w:rsid w:val="007D0311"/>
    <w:rsid w:val="007D0445"/>
    <w:rsid w:val="007D0550"/>
    <w:rsid w:val="007D0925"/>
    <w:rsid w:val="007D09C8"/>
    <w:rsid w:val="007D0D1C"/>
    <w:rsid w:val="007D0FCE"/>
    <w:rsid w:val="007D123F"/>
    <w:rsid w:val="007D12D2"/>
    <w:rsid w:val="007D19A5"/>
    <w:rsid w:val="007D1DFB"/>
    <w:rsid w:val="007D209F"/>
    <w:rsid w:val="007D212A"/>
    <w:rsid w:val="007D2362"/>
    <w:rsid w:val="007D2430"/>
    <w:rsid w:val="007D275C"/>
    <w:rsid w:val="007D31F9"/>
    <w:rsid w:val="007D3B64"/>
    <w:rsid w:val="007D3E05"/>
    <w:rsid w:val="007D3E2B"/>
    <w:rsid w:val="007D40E6"/>
    <w:rsid w:val="007D42F2"/>
    <w:rsid w:val="007D42FB"/>
    <w:rsid w:val="007D43EB"/>
    <w:rsid w:val="007D4422"/>
    <w:rsid w:val="007D4464"/>
    <w:rsid w:val="007D44A5"/>
    <w:rsid w:val="007D4781"/>
    <w:rsid w:val="007D4D2F"/>
    <w:rsid w:val="007D5AF3"/>
    <w:rsid w:val="007D5B98"/>
    <w:rsid w:val="007D61BC"/>
    <w:rsid w:val="007D623C"/>
    <w:rsid w:val="007D6248"/>
    <w:rsid w:val="007D6413"/>
    <w:rsid w:val="007D66EF"/>
    <w:rsid w:val="007D6787"/>
    <w:rsid w:val="007D678B"/>
    <w:rsid w:val="007D68F9"/>
    <w:rsid w:val="007D6D2B"/>
    <w:rsid w:val="007D6F65"/>
    <w:rsid w:val="007D75D4"/>
    <w:rsid w:val="007D761B"/>
    <w:rsid w:val="007D7862"/>
    <w:rsid w:val="007D7A93"/>
    <w:rsid w:val="007D7F1C"/>
    <w:rsid w:val="007D7FF8"/>
    <w:rsid w:val="007E010B"/>
    <w:rsid w:val="007E01B9"/>
    <w:rsid w:val="007E01FB"/>
    <w:rsid w:val="007E020E"/>
    <w:rsid w:val="007E0546"/>
    <w:rsid w:val="007E0614"/>
    <w:rsid w:val="007E0E79"/>
    <w:rsid w:val="007E13C4"/>
    <w:rsid w:val="007E159A"/>
    <w:rsid w:val="007E16A2"/>
    <w:rsid w:val="007E1742"/>
    <w:rsid w:val="007E1754"/>
    <w:rsid w:val="007E199B"/>
    <w:rsid w:val="007E1DA5"/>
    <w:rsid w:val="007E24EC"/>
    <w:rsid w:val="007E265B"/>
    <w:rsid w:val="007E26F9"/>
    <w:rsid w:val="007E2A1D"/>
    <w:rsid w:val="007E2EC7"/>
    <w:rsid w:val="007E2FB0"/>
    <w:rsid w:val="007E30DF"/>
    <w:rsid w:val="007E3401"/>
    <w:rsid w:val="007E3686"/>
    <w:rsid w:val="007E3DCD"/>
    <w:rsid w:val="007E4346"/>
    <w:rsid w:val="007E45B9"/>
    <w:rsid w:val="007E45C4"/>
    <w:rsid w:val="007E4A15"/>
    <w:rsid w:val="007E4AFE"/>
    <w:rsid w:val="007E4F9F"/>
    <w:rsid w:val="007E517A"/>
    <w:rsid w:val="007E53DC"/>
    <w:rsid w:val="007E5621"/>
    <w:rsid w:val="007E59A1"/>
    <w:rsid w:val="007E5E16"/>
    <w:rsid w:val="007E6098"/>
    <w:rsid w:val="007E6486"/>
    <w:rsid w:val="007E68CA"/>
    <w:rsid w:val="007E69C4"/>
    <w:rsid w:val="007E6B28"/>
    <w:rsid w:val="007E6EB3"/>
    <w:rsid w:val="007E723D"/>
    <w:rsid w:val="007E7DF8"/>
    <w:rsid w:val="007F0129"/>
    <w:rsid w:val="007F0231"/>
    <w:rsid w:val="007F048E"/>
    <w:rsid w:val="007F0602"/>
    <w:rsid w:val="007F077E"/>
    <w:rsid w:val="007F0840"/>
    <w:rsid w:val="007F09C7"/>
    <w:rsid w:val="007F0FE8"/>
    <w:rsid w:val="007F1065"/>
    <w:rsid w:val="007F15ED"/>
    <w:rsid w:val="007F1656"/>
    <w:rsid w:val="007F1987"/>
    <w:rsid w:val="007F1A57"/>
    <w:rsid w:val="007F1C09"/>
    <w:rsid w:val="007F1CD6"/>
    <w:rsid w:val="007F1E03"/>
    <w:rsid w:val="007F1EDC"/>
    <w:rsid w:val="007F24A5"/>
    <w:rsid w:val="007F2563"/>
    <w:rsid w:val="007F29D2"/>
    <w:rsid w:val="007F30A0"/>
    <w:rsid w:val="007F32A6"/>
    <w:rsid w:val="007F3469"/>
    <w:rsid w:val="007F3B6A"/>
    <w:rsid w:val="007F4361"/>
    <w:rsid w:val="007F44F9"/>
    <w:rsid w:val="007F4799"/>
    <w:rsid w:val="007F497A"/>
    <w:rsid w:val="007F4B7A"/>
    <w:rsid w:val="007F4E5E"/>
    <w:rsid w:val="007F4E97"/>
    <w:rsid w:val="007F505A"/>
    <w:rsid w:val="007F54AC"/>
    <w:rsid w:val="007F563A"/>
    <w:rsid w:val="007F5B47"/>
    <w:rsid w:val="007F5B52"/>
    <w:rsid w:val="007F5C53"/>
    <w:rsid w:val="007F6312"/>
    <w:rsid w:val="007F69C6"/>
    <w:rsid w:val="007F6A57"/>
    <w:rsid w:val="007F6B95"/>
    <w:rsid w:val="007F6CDD"/>
    <w:rsid w:val="007F74A0"/>
    <w:rsid w:val="007F76BC"/>
    <w:rsid w:val="007F76C2"/>
    <w:rsid w:val="007F7758"/>
    <w:rsid w:val="007F7D89"/>
    <w:rsid w:val="0080014C"/>
    <w:rsid w:val="00800373"/>
    <w:rsid w:val="00800566"/>
    <w:rsid w:val="00800884"/>
    <w:rsid w:val="00800A0C"/>
    <w:rsid w:val="00800DC4"/>
    <w:rsid w:val="008014A1"/>
    <w:rsid w:val="008019EA"/>
    <w:rsid w:val="00801AF1"/>
    <w:rsid w:val="00801EBC"/>
    <w:rsid w:val="00802046"/>
    <w:rsid w:val="00802614"/>
    <w:rsid w:val="00802711"/>
    <w:rsid w:val="00802B5B"/>
    <w:rsid w:val="00802E9E"/>
    <w:rsid w:val="00802F07"/>
    <w:rsid w:val="00803189"/>
    <w:rsid w:val="0080326B"/>
    <w:rsid w:val="0080326F"/>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E"/>
    <w:rsid w:val="008079CF"/>
    <w:rsid w:val="00807DE4"/>
    <w:rsid w:val="00807F6A"/>
    <w:rsid w:val="00810398"/>
    <w:rsid w:val="00810542"/>
    <w:rsid w:val="0081067A"/>
    <w:rsid w:val="0081073B"/>
    <w:rsid w:val="0081079E"/>
    <w:rsid w:val="008108A8"/>
    <w:rsid w:val="00810EBF"/>
    <w:rsid w:val="00811A66"/>
    <w:rsid w:val="00812142"/>
    <w:rsid w:val="008121D3"/>
    <w:rsid w:val="0081254E"/>
    <w:rsid w:val="0081298E"/>
    <w:rsid w:val="00813256"/>
    <w:rsid w:val="00813513"/>
    <w:rsid w:val="00813519"/>
    <w:rsid w:val="0081357A"/>
    <w:rsid w:val="008135A4"/>
    <w:rsid w:val="0081376F"/>
    <w:rsid w:val="008139D0"/>
    <w:rsid w:val="00813A27"/>
    <w:rsid w:val="00813BB9"/>
    <w:rsid w:val="0081401D"/>
    <w:rsid w:val="00814406"/>
    <w:rsid w:val="008147FB"/>
    <w:rsid w:val="0081502A"/>
    <w:rsid w:val="008151C5"/>
    <w:rsid w:val="008154EE"/>
    <w:rsid w:val="008157CF"/>
    <w:rsid w:val="00815C31"/>
    <w:rsid w:val="00815EBC"/>
    <w:rsid w:val="008162B9"/>
    <w:rsid w:val="00816572"/>
    <w:rsid w:val="00816C4A"/>
    <w:rsid w:val="00817488"/>
    <w:rsid w:val="00817605"/>
    <w:rsid w:val="0082018E"/>
    <w:rsid w:val="008202DE"/>
    <w:rsid w:val="00820A23"/>
    <w:rsid w:val="00820CDB"/>
    <w:rsid w:val="00820D97"/>
    <w:rsid w:val="008217D3"/>
    <w:rsid w:val="008217FB"/>
    <w:rsid w:val="00821E51"/>
    <w:rsid w:val="00821F0F"/>
    <w:rsid w:val="00822164"/>
    <w:rsid w:val="008225E0"/>
    <w:rsid w:val="008226D6"/>
    <w:rsid w:val="00822DE7"/>
    <w:rsid w:val="0082365F"/>
    <w:rsid w:val="008239CF"/>
    <w:rsid w:val="00823AE1"/>
    <w:rsid w:val="00823D48"/>
    <w:rsid w:val="00824075"/>
    <w:rsid w:val="008249C3"/>
    <w:rsid w:val="00824B6B"/>
    <w:rsid w:val="008251D0"/>
    <w:rsid w:val="00825AE7"/>
    <w:rsid w:val="00826CC8"/>
    <w:rsid w:val="00826D8B"/>
    <w:rsid w:val="0082711F"/>
    <w:rsid w:val="00827E7B"/>
    <w:rsid w:val="00830AE4"/>
    <w:rsid w:val="00831663"/>
    <w:rsid w:val="00832068"/>
    <w:rsid w:val="00832D8D"/>
    <w:rsid w:val="0083301E"/>
    <w:rsid w:val="008330E5"/>
    <w:rsid w:val="0083319B"/>
    <w:rsid w:val="00833510"/>
    <w:rsid w:val="008338F1"/>
    <w:rsid w:val="00833B40"/>
    <w:rsid w:val="00833E38"/>
    <w:rsid w:val="008349F7"/>
    <w:rsid w:val="00834F21"/>
    <w:rsid w:val="00835065"/>
    <w:rsid w:val="008350BD"/>
    <w:rsid w:val="008357D1"/>
    <w:rsid w:val="00835BD7"/>
    <w:rsid w:val="008361F5"/>
    <w:rsid w:val="00836656"/>
    <w:rsid w:val="00836780"/>
    <w:rsid w:val="0083678C"/>
    <w:rsid w:val="008369FC"/>
    <w:rsid w:val="00836A07"/>
    <w:rsid w:val="008379DA"/>
    <w:rsid w:val="00837AA1"/>
    <w:rsid w:val="0084008D"/>
    <w:rsid w:val="008404A8"/>
    <w:rsid w:val="0084075B"/>
    <w:rsid w:val="00840861"/>
    <w:rsid w:val="00840B2D"/>
    <w:rsid w:val="00840BC7"/>
    <w:rsid w:val="00840C97"/>
    <w:rsid w:val="00840D9E"/>
    <w:rsid w:val="00840F16"/>
    <w:rsid w:val="008413F0"/>
    <w:rsid w:val="008414C9"/>
    <w:rsid w:val="00841759"/>
    <w:rsid w:val="0084175C"/>
    <w:rsid w:val="00841B6E"/>
    <w:rsid w:val="00841C43"/>
    <w:rsid w:val="00842082"/>
    <w:rsid w:val="008422B3"/>
    <w:rsid w:val="0084237E"/>
    <w:rsid w:val="0084266D"/>
    <w:rsid w:val="008429FE"/>
    <w:rsid w:val="00842E7F"/>
    <w:rsid w:val="00842FB3"/>
    <w:rsid w:val="00842FF7"/>
    <w:rsid w:val="00843162"/>
    <w:rsid w:val="008434B6"/>
    <w:rsid w:val="008439CB"/>
    <w:rsid w:val="00843DA1"/>
    <w:rsid w:val="008440B3"/>
    <w:rsid w:val="00844125"/>
    <w:rsid w:val="00844238"/>
    <w:rsid w:val="008443AE"/>
    <w:rsid w:val="008443D7"/>
    <w:rsid w:val="008445B8"/>
    <w:rsid w:val="0084495E"/>
    <w:rsid w:val="00844A70"/>
    <w:rsid w:val="00844A8C"/>
    <w:rsid w:val="00844C5F"/>
    <w:rsid w:val="0084536D"/>
    <w:rsid w:val="008454C7"/>
    <w:rsid w:val="00845904"/>
    <w:rsid w:val="00845926"/>
    <w:rsid w:val="00845943"/>
    <w:rsid w:val="00845B71"/>
    <w:rsid w:val="00845C7A"/>
    <w:rsid w:val="00846039"/>
    <w:rsid w:val="00846284"/>
    <w:rsid w:val="00846822"/>
    <w:rsid w:val="00846A50"/>
    <w:rsid w:val="00846C33"/>
    <w:rsid w:val="0084707F"/>
    <w:rsid w:val="008470AC"/>
    <w:rsid w:val="00847195"/>
    <w:rsid w:val="00847347"/>
    <w:rsid w:val="00847953"/>
    <w:rsid w:val="00847B4E"/>
    <w:rsid w:val="00847DBE"/>
    <w:rsid w:val="00847F45"/>
    <w:rsid w:val="00850249"/>
    <w:rsid w:val="0085029C"/>
    <w:rsid w:val="008502E9"/>
    <w:rsid w:val="008508FD"/>
    <w:rsid w:val="008509D6"/>
    <w:rsid w:val="00850C4E"/>
    <w:rsid w:val="00850EA8"/>
    <w:rsid w:val="00851071"/>
    <w:rsid w:val="0085136A"/>
    <w:rsid w:val="008515F6"/>
    <w:rsid w:val="00851746"/>
    <w:rsid w:val="00851E44"/>
    <w:rsid w:val="00851F59"/>
    <w:rsid w:val="00852452"/>
    <w:rsid w:val="00852B18"/>
    <w:rsid w:val="00853096"/>
    <w:rsid w:val="0085352D"/>
    <w:rsid w:val="00853535"/>
    <w:rsid w:val="00853C6F"/>
    <w:rsid w:val="008540CD"/>
    <w:rsid w:val="00854160"/>
    <w:rsid w:val="008541D4"/>
    <w:rsid w:val="00854241"/>
    <w:rsid w:val="00854419"/>
    <w:rsid w:val="00854625"/>
    <w:rsid w:val="008547B7"/>
    <w:rsid w:val="00854A7F"/>
    <w:rsid w:val="00854D20"/>
    <w:rsid w:val="00855071"/>
    <w:rsid w:val="008550D8"/>
    <w:rsid w:val="00855201"/>
    <w:rsid w:val="00855449"/>
    <w:rsid w:val="00855B86"/>
    <w:rsid w:val="00855EFE"/>
    <w:rsid w:val="00855FB6"/>
    <w:rsid w:val="00856961"/>
    <w:rsid w:val="00856977"/>
    <w:rsid w:val="00856990"/>
    <w:rsid w:val="00856A34"/>
    <w:rsid w:val="00856ED6"/>
    <w:rsid w:val="00856F8B"/>
    <w:rsid w:val="0085700A"/>
    <w:rsid w:val="0085725A"/>
    <w:rsid w:val="008572A9"/>
    <w:rsid w:val="00857429"/>
    <w:rsid w:val="00857432"/>
    <w:rsid w:val="00857829"/>
    <w:rsid w:val="00857A40"/>
    <w:rsid w:val="00857C87"/>
    <w:rsid w:val="008603FF"/>
    <w:rsid w:val="00860A93"/>
    <w:rsid w:val="00860BBA"/>
    <w:rsid w:val="00860DA2"/>
    <w:rsid w:val="00860FC3"/>
    <w:rsid w:val="008614A9"/>
    <w:rsid w:val="008617D6"/>
    <w:rsid w:val="00861813"/>
    <w:rsid w:val="00861A5C"/>
    <w:rsid w:val="00861E5F"/>
    <w:rsid w:val="00862167"/>
    <w:rsid w:val="00862694"/>
    <w:rsid w:val="00862B45"/>
    <w:rsid w:val="00862F76"/>
    <w:rsid w:val="00862FB6"/>
    <w:rsid w:val="008630ED"/>
    <w:rsid w:val="0086316F"/>
    <w:rsid w:val="00863682"/>
    <w:rsid w:val="008637B9"/>
    <w:rsid w:val="00863AE9"/>
    <w:rsid w:val="00863BC7"/>
    <w:rsid w:val="0086472E"/>
    <w:rsid w:val="00864D56"/>
    <w:rsid w:val="00864D88"/>
    <w:rsid w:val="00864ED5"/>
    <w:rsid w:val="00864FBE"/>
    <w:rsid w:val="0086506E"/>
    <w:rsid w:val="008654BF"/>
    <w:rsid w:val="00865F47"/>
    <w:rsid w:val="00866038"/>
    <w:rsid w:val="0086614F"/>
    <w:rsid w:val="008666B0"/>
    <w:rsid w:val="0086672B"/>
    <w:rsid w:val="008668CD"/>
    <w:rsid w:val="00866CB8"/>
    <w:rsid w:val="00866EA6"/>
    <w:rsid w:val="00867B37"/>
    <w:rsid w:val="00867DA1"/>
    <w:rsid w:val="00867F7B"/>
    <w:rsid w:val="0087030E"/>
    <w:rsid w:val="00870811"/>
    <w:rsid w:val="008710E4"/>
    <w:rsid w:val="008717A0"/>
    <w:rsid w:val="00871887"/>
    <w:rsid w:val="00871DCA"/>
    <w:rsid w:val="00872070"/>
    <w:rsid w:val="00872129"/>
    <w:rsid w:val="008724C3"/>
    <w:rsid w:val="0087281B"/>
    <w:rsid w:val="00872A60"/>
    <w:rsid w:val="00872A64"/>
    <w:rsid w:val="008732CC"/>
    <w:rsid w:val="008734E4"/>
    <w:rsid w:val="00873773"/>
    <w:rsid w:val="00873867"/>
    <w:rsid w:val="00873C4C"/>
    <w:rsid w:val="00873D1A"/>
    <w:rsid w:val="00873F7F"/>
    <w:rsid w:val="0087416E"/>
    <w:rsid w:val="008742B5"/>
    <w:rsid w:val="0087434F"/>
    <w:rsid w:val="00874743"/>
    <w:rsid w:val="008749AB"/>
    <w:rsid w:val="00874A06"/>
    <w:rsid w:val="00874BC0"/>
    <w:rsid w:val="00875232"/>
    <w:rsid w:val="008754C2"/>
    <w:rsid w:val="00875524"/>
    <w:rsid w:val="0087552C"/>
    <w:rsid w:val="008757FD"/>
    <w:rsid w:val="008760AF"/>
    <w:rsid w:val="0087612D"/>
    <w:rsid w:val="0087651E"/>
    <w:rsid w:val="008766F4"/>
    <w:rsid w:val="00876848"/>
    <w:rsid w:val="0087686D"/>
    <w:rsid w:val="00876A12"/>
    <w:rsid w:val="00876DB5"/>
    <w:rsid w:val="00877165"/>
    <w:rsid w:val="008774B3"/>
    <w:rsid w:val="00877627"/>
    <w:rsid w:val="008779E8"/>
    <w:rsid w:val="00877C3A"/>
    <w:rsid w:val="00877DDD"/>
    <w:rsid w:val="00877ED9"/>
    <w:rsid w:val="00880366"/>
    <w:rsid w:val="00880385"/>
    <w:rsid w:val="008803CC"/>
    <w:rsid w:val="00880A99"/>
    <w:rsid w:val="00880D5A"/>
    <w:rsid w:val="008813FC"/>
    <w:rsid w:val="008815D9"/>
    <w:rsid w:val="00881886"/>
    <w:rsid w:val="008818E0"/>
    <w:rsid w:val="00881A23"/>
    <w:rsid w:val="00881C34"/>
    <w:rsid w:val="00881F28"/>
    <w:rsid w:val="00881FBF"/>
    <w:rsid w:val="008823F8"/>
    <w:rsid w:val="0088241D"/>
    <w:rsid w:val="0088264F"/>
    <w:rsid w:val="00882A14"/>
    <w:rsid w:val="00882BAA"/>
    <w:rsid w:val="00882CB7"/>
    <w:rsid w:val="00882F57"/>
    <w:rsid w:val="008830A4"/>
    <w:rsid w:val="00883136"/>
    <w:rsid w:val="00884105"/>
    <w:rsid w:val="00884A75"/>
    <w:rsid w:val="00884B43"/>
    <w:rsid w:val="00885283"/>
    <w:rsid w:val="008854EF"/>
    <w:rsid w:val="00885613"/>
    <w:rsid w:val="00885C8F"/>
    <w:rsid w:val="00885EC5"/>
    <w:rsid w:val="00885FD3"/>
    <w:rsid w:val="0088627B"/>
    <w:rsid w:val="0088662D"/>
    <w:rsid w:val="008868C5"/>
    <w:rsid w:val="00886A68"/>
    <w:rsid w:val="00886C42"/>
    <w:rsid w:val="00886CA4"/>
    <w:rsid w:val="00886D90"/>
    <w:rsid w:val="00886FC8"/>
    <w:rsid w:val="008872E0"/>
    <w:rsid w:val="008879CE"/>
    <w:rsid w:val="00887CFD"/>
    <w:rsid w:val="00887DCF"/>
    <w:rsid w:val="00890326"/>
    <w:rsid w:val="00891123"/>
    <w:rsid w:val="0089163E"/>
    <w:rsid w:val="008917CE"/>
    <w:rsid w:val="00891B6E"/>
    <w:rsid w:val="00891E1B"/>
    <w:rsid w:val="00892064"/>
    <w:rsid w:val="00892107"/>
    <w:rsid w:val="008922D3"/>
    <w:rsid w:val="00892448"/>
    <w:rsid w:val="00892550"/>
    <w:rsid w:val="00892C1C"/>
    <w:rsid w:val="0089306F"/>
    <w:rsid w:val="008934DB"/>
    <w:rsid w:val="008939CE"/>
    <w:rsid w:val="00893E57"/>
    <w:rsid w:val="008940D5"/>
    <w:rsid w:val="0089476D"/>
    <w:rsid w:val="0089483E"/>
    <w:rsid w:val="00894DA0"/>
    <w:rsid w:val="00894E80"/>
    <w:rsid w:val="0089504E"/>
    <w:rsid w:val="00895161"/>
    <w:rsid w:val="008955AD"/>
    <w:rsid w:val="008955EE"/>
    <w:rsid w:val="00895682"/>
    <w:rsid w:val="00895A4F"/>
    <w:rsid w:val="00895F75"/>
    <w:rsid w:val="00896293"/>
    <w:rsid w:val="0089638E"/>
    <w:rsid w:val="0089668D"/>
    <w:rsid w:val="00896984"/>
    <w:rsid w:val="008970BB"/>
    <w:rsid w:val="00897111"/>
    <w:rsid w:val="00897376"/>
    <w:rsid w:val="00897443"/>
    <w:rsid w:val="00897B9D"/>
    <w:rsid w:val="00897D49"/>
    <w:rsid w:val="00897EDE"/>
    <w:rsid w:val="008A00E8"/>
    <w:rsid w:val="008A0538"/>
    <w:rsid w:val="008A05FE"/>
    <w:rsid w:val="008A069F"/>
    <w:rsid w:val="008A09AE"/>
    <w:rsid w:val="008A0A40"/>
    <w:rsid w:val="008A0E6A"/>
    <w:rsid w:val="008A0F5F"/>
    <w:rsid w:val="008A1205"/>
    <w:rsid w:val="008A13CC"/>
    <w:rsid w:val="008A1901"/>
    <w:rsid w:val="008A1999"/>
    <w:rsid w:val="008A1D7B"/>
    <w:rsid w:val="008A1F41"/>
    <w:rsid w:val="008A2285"/>
    <w:rsid w:val="008A2DAE"/>
    <w:rsid w:val="008A2DDF"/>
    <w:rsid w:val="008A30C3"/>
    <w:rsid w:val="008A315E"/>
    <w:rsid w:val="008A3215"/>
    <w:rsid w:val="008A32A4"/>
    <w:rsid w:val="008A34DA"/>
    <w:rsid w:val="008A4183"/>
    <w:rsid w:val="008A475D"/>
    <w:rsid w:val="008A4972"/>
    <w:rsid w:val="008A4C5A"/>
    <w:rsid w:val="008A4D7D"/>
    <w:rsid w:val="008A5950"/>
    <w:rsid w:val="008A5A94"/>
    <w:rsid w:val="008A5D32"/>
    <w:rsid w:val="008A5F01"/>
    <w:rsid w:val="008A60E9"/>
    <w:rsid w:val="008A63B7"/>
    <w:rsid w:val="008A6411"/>
    <w:rsid w:val="008A6599"/>
    <w:rsid w:val="008A7283"/>
    <w:rsid w:val="008A77DC"/>
    <w:rsid w:val="008A7856"/>
    <w:rsid w:val="008B043D"/>
    <w:rsid w:val="008B04C8"/>
    <w:rsid w:val="008B0705"/>
    <w:rsid w:val="008B087B"/>
    <w:rsid w:val="008B0D85"/>
    <w:rsid w:val="008B0DED"/>
    <w:rsid w:val="008B15DA"/>
    <w:rsid w:val="008B1945"/>
    <w:rsid w:val="008B202F"/>
    <w:rsid w:val="008B28B2"/>
    <w:rsid w:val="008B29FE"/>
    <w:rsid w:val="008B2C75"/>
    <w:rsid w:val="008B2C9B"/>
    <w:rsid w:val="008B2DDB"/>
    <w:rsid w:val="008B3199"/>
    <w:rsid w:val="008B3227"/>
    <w:rsid w:val="008B35FD"/>
    <w:rsid w:val="008B38A8"/>
    <w:rsid w:val="008B3A69"/>
    <w:rsid w:val="008B3E55"/>
    <w:rsid w:val="008B423F"/>
    <w:rsid w:val="008B44A3"/>
    <w:rsid w:val="008B4E8B"/>
    <w:rsid w:val="008B50A2"/>
    <w:rsid w:val="008B54BE"/>
    <w:rsid w:val="008B55D0"/>
    <w:rsid w:val="008B564C"/>
    <w:rsid w:val="008B57F1"/>
    <w:rsid w:val="008B585C"/>
    <w:rsid w:val="008B5A2E"/>
    <w:rsid w:val="008B5A7E"/>
    <w:rsid w:val="008B5C6B"/>
    <w:rsid w:val="008B623B"/>
    <w:rsid w:val="008B63A8"/>
    <w:rsid w:val="008B64BF"/>
    <w:rsid w:val="008B65F5"/>
    <w:rsid w:val="008B6651"/>
    <w:rsid w:val="008B6919"/>
    <w:rsid w:val="008B6F79"/>
    <w:rsid w:val="008B7282"/>
    <w:rsid w:val="008B7317"/>
    <w:rsid w:val="008B78F6"/>
    <w:rsid w:val="008B7C1D"/>
    <w:rsid w:val="008B7E84"/>
    <w:rsid w:val="008C0152"/>
    <w:rsid w:val="008C028D"/>
    <w:rsid w:val="008C09B1"/>
    <w:rsid w:val="008C0B64"/>
    <w:rsid w:val="008C1275"/>
    <w:rsid w:val="008C1408"/>
    <w:rsid w:val="008C166E"/>
    <w:rsid w:val="008C1939"/>
    <w:rsid w:val="008C1AA8"/>
    <w:rsid w:val="008C1D7B"/>
    <w:rsid w:val="008C2DCC"/>
    <w:rsid w:val="008C30FB"/>
    <w:rsid w:val="008C31F1"/>
    <w:rsid w:val="008C3347"/>
    <w:rsid w:val="008C3417"/>
    <w:rsid w:val="008C3707"/>
    <w:rsid w:val="008C382F"/>
    <w:rsid w:val="008C39A6"/>
    <w:rsid w:val="008C43CB"/>
    <w:rsid w:val="008C46FB"/>
    <w:rsid w:val="008C472A"/>
    <w:rsid w:val="008C4B72"/>
    <w:rsid w:val="008C4EA1"/>
    <w:rsid w:val="008C5193"/>
    <w:rsid w:val="008C56C9"/>
    <w:rsid w:val="008C597F"/>
    <w:rsid w:val="008C5D76"/>
    <w:rsid w:val="008C6055"/>
    <w:rsid w:val="008C6744"/>
    <w:rsid w:val="008C6772"/>
    <w:rsid w:val="008C6AAA"/>
    <w:rsid w:val="008C6B1C"/>
    <w:rsid w:val="008C6B97"/>
    <w:rsid w:val="008C6C36"/>
    <w:rsid w:val="008C725C"/>
    <w:rsid w:val="008C7CEA"/>
    <w:rsid w:val="008C7CED"/>
    <w:rsid w:val="008C7F55"/>
    <w:rsid w:val="008D006C"/>
    <w:rsid w:val="008D0695"/>
    <w:rsid w:val="008D0846"/>
    <w:rsid w:val="008D0E2D"/>
    <w:rsid w:val="008D1297"/>
    <w:rsid w:val="008D12DA"/>
    <w:rsid w:val="008D1460"/>
    <w:rsid w:val="008D1529"/>
    <w:rsid w:val="008D15E3"/>
    <w:rsid w:val="008D1606"/>
    <w:rsid w:val="008D18CC"/>
    <w:rsid w:val="008D1FD0"/>
    <w:rsid w:val="008D211A"/>
    <w:rsid w:val="008D2271"/>
    <w:rsid w:val="008D23F6"/>
    <w:rsid w:val="008D2A10"/>
    <w:rsid w:val="008D2D41"/>
    <w:rsid w:val="008D2FD1"/>
    <w:rsid w:val="008D30A3"/>
    <w:rsid w:val="008D324E"/>
    <w:rsid w:val="008D368D"/>
    <w:rsid w:val="008D3C0D"/>
    <w:rsid w:val="008D3DE7"/>
    <w:rsid w:val="008D3F9C"/>
    <w:rsid w:val="008D48A3"/>
    <w:rsid w:val="008D4A98"/>
    <w:rsid w:val="008D4D0C"/>
    <w:rsid w:val="008D4D3A"/>
    <w:rsid w:val="008D534F"/>
    <w:rsid w:val="008D55AC"/>
    <w:rsid w:val="008D55B6"/>
    <w:rsid w:val="008D5A69"/>
    <w:rsid w:val="008D5EA9"/>
    <w:rsid w:val="008D63B1"/>
    <w:rsid w:val="008D67D1"/>
    <w:rsid w:val="008D6C57"/>
    <w:rsid w:val="008D6DA2"/>
    <w:rsid w:val="008D74E2"/>
    <w:rsid w:val="008D7D62"/>
    <w:rsid w:val="008D7EEE"/>
    <w:rsid w:val="008E0106"/>
    <w:rsid w:val="008E0CFA"/>
    <w:rsid w:val="008E136A"/>
    <w:rsid w:val="008E14C0"/>
    <w:rsid w:val="008E18CE"/>
    <w:rsid w:val="008E193D"/>
    <w:rsid w:val="008E1BB1"/>
    <w:rsid w:val="008E22E2"/>
    <w:rsid w:val="008E23F6"/>
    <w:rsid w:val="008E2659"/>
    <w:rsid w:val="008E2D24"/>
    <w:rsid w:val="008E312A"/>
    <w:rsid w:val="008E3244"/>
    <w:rsid w:val="008E3352"/>
    <w:rsid w:val="008E3622"/>
    <w:rsid w:val="008E3AD7"/>
    <w:rsid w:val="008E4729"/>
    <w:rsid w:val="008E4870"/>
    <w:rsid w:val="008E49C9"/>
    <w:rsid w:val="008E4D81"/>
    <w:rsid w:val="008E5003"/>
    <w:rsid w:val="008E5156"/>
    <w:rsid w:val="008E5631"/>
    <w:rsid w:val="008E5683"/>
    <w:rsid w:val="008E6621"/>
    <w:rsid w:val="008E6A98"/>
    <w:rsid w:val="008E6CFD"/>
    <w:rsid w:val="008E6F82"/>
    <w:rsid w:val="008E715F"/>
    <w:rsid w:val="008E71B3"/>
    <w:rsid w:val="008E7200"/>
    <w:rsid w:val="008E7839"/>
    <w:rsid w:val="008E7979"/>
    <w:rsid w:val="008E7BF1"/>
    <w:rsid w:val="008E7F5F"/>
    <w:rsid w:val="008F013D"/>
    <w:rsid w:val="008F0400"/>
    <w:rsid w:val="008F06A5"/>
    <w:rsid w:val="008F0752"/>
    <w:rsid w:val="008F0A94"/>
    <w:rsid w:val="008F0AF4"/>
    <w:rsid w:val="008F0D8C"/>
    <w:rsid w:val="008F0ED1"/>
    <w:rsid w:val="008F1747"/>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3B43"/>
    <w:rsid w:val="008F3F02"/>
    <w:rsid w:val="008F41B3"/>
    <w:rsid w:val="008F504B"/>
    <w:rsid w:val="008F5329"/>
    <w:rsid w:val="008F5384"/>
    <w:rsid w:val="008F5506"/>
    <w:rsid w:val="008F552D"/>
    <w:rsid w:val="008F5851"/>
    <w:rsid w:val="008F58B2"/>
    <w:rsid w:val="008F59ED"/>
    <w:rsid w:val="008F5C7E"/>
    <w:rsid w:val="008F5D3F"/>
    <w:rsid w:val="008F6B9C"/>
    <w:rsid w:val="008F7002"/>
    <w:rsid w:val="008F7161"/>
    <w:rsid w:val="008F7388"/>
    <w:rsid w:val="008F7538"/>
    <w:rsid w:val="008F76CC"/>
    <w:rsid w:val="008F7DE2"/>
    <w:rsid w:val="00900111"/>
    <w:rsid w:val="0090050B"/>
    <w:rsid w:val="009006E7"/>
    <w:rsid w:val="009007A6"/>
    <w:rsid w:val="009007F9"/>
    <w:rsid w:val="0090086A"/>
    <w:rsid w:val="00900D31"/>
    <w:rsid w:val="00900D75"/>
    <w:rsid w:val="00900FA3"/>
    <w:rsid w:val="00901337"/>
    <w:rsid w:val="0090139C"/>
    <w:rsid w:val="00901813"/>
    <w:rsid w:val="009021D8"/>
    <w:rsid w:val="0090241D"/>
    <w:rsid w:val="0090258D"/>
    <w:rsid w:val="0090284C"/>
    <w:rsid w:val="00902E68"/>
    <w:rsid w:val="00903027"/>
    <w:rsid w:val="00903124"/>
    <w:rsid w:val="00903141"/>
    <w:rsid w:val="00903193"/>
    <w:rsid w:val="009032B0"/>
    <w:rsid w:val="009032D9"/>
    <w:rsid w:val="00903722"/>
    <w:rsid w:val="0090382E"/>
    <w:rsid w:val="00903AEA"/>
    <w:rsid w:val="00903CBE"/>
    <w:rsid w:val="0090448B"/>
    <w:rsid w:val="009044C2"/>
    <w:rsid w:val="009045CD"/>
    <w:rsid w:val="009046B0"/>
    <w:rsid w:val="009051A9"/>
    <w:rsid w:val="009051F9"/>
    <w:rsid w:val="009054B3"/>
    <w:rsid w:val="00905576"/>
    <w:rsid w:val="00905BBE"/>
    <w:rsid w:val="00905DBA"/>
    <w:rsid w:val="00905DDB"/>
    <w:rsid w:val="00905EFE"/>
    <w:rsid w:val="009061AC"/>
    <w:rsid w:val="0090632F"/>
    <w:rsid w:val="0090637B"/>
    <w:rsid w:val="00906502"/>
    <w:rsid w:val="00906967"/>
    <w:rsid w:val="009072B7"/>
    <w:rsid w:val="009074C9"/>
    <w:rsid w:val="00907AAA"/>
    <w:rsid w:val="00907FF5"/>
    <w:rsid w:val="00910ABE"/>
    <w:rsid w:val="0091166E"/>
    <w:rsid w:val="0091174F"/>
    <w:rsid w:val="009118C9"/>
    <w:rsid w:val="00911923"/>
    <w:rsid w:val="0091196F"/>
    <w:rsid w:val="009119FB"/>
    <w:rsid w:val="00911F95"/>
    <w:rsid w:val="00912186"/>
    <w:rsid w:val="00912200"/>
    <w:rsid w:val="009128A1"/>
    <w:rsid w:val="0091298E"/>
    <w:rsid w:val="00913153"/>
    <w:rsid w:val="0091333F"/>
    <w:rsid w:val="0091380B"/>
    <w:rsid w:val="00913CCE"/>
    <w:rsid w:val="00913DDD"/>
    <w:rsid w:val="0091440D"/>
    <w:rsid w:val="00914480"/>
    <w:rsid w:val="009149BF"/>
    <w:rsid w:val="00914C80"/>
    <w:rsid w:val="00914EC6"/>
    <w:rsid w:val="0091520E"/>
    <w:rsid w:val="0091576B"/>
    <w:rsid w:val="009157B2"/>
    <w:rsid w:val="009157F6"/>
    <w:rsid w:val="009159DD"/>
    <w:rsid w:val="00915A20"/>
    <w:rsid w:val="00915D57"/>
    <w:rsid w:val="00915D5C"/>
    <w:rsid w:val="00915DE7"/>
    <w:rsid w:val="00916783"/>
    <w:rsid w:val="00916DD6"/>
    <w:rsid w:val="00917499"/>
    <w:rsid w:val="00917BA5"/>
    <w:rsid w:val="00917E5D"/>
    <w:rsid w:val="00917E6B"/>
    <w:rsid w:val="00917E8D"/>
    <w:rsid w:val="00917EC7"/>
    <w:rsid w:val="0092050A"/>
    <w:rsid w:val="0092135D"/>
    <w:rsid w:val="00921595"/>
    <w:rsid w:val="00921870"/>
    <w:rsid w:val="00921D0D"/>
    <w:rsid w:val="0092298C"/>
    <w:rsid w:val="0092304A"/>
    <w:rsid w:val="00923177"/>
    <w:rsid w:val="0092342C"/>
    <w:rsid w:val="0092345B"/>
    <w:rsid w:val="00923692"/>
    <w:rsid w:val="009239A3"/>
    <w:rsid w:val="00923BEF"/>
    <w:rsid w:val="009242DF"/>
    <w:rsid w:val="00924852"/>
    <w:rsid w:val="009248F8"/>
    <w:rsid w:val="00924E03"/>
    <w:rsid w:val="00924F81"/>
    <w:rsid w:val="00924FCF"/>
    <w:rsid w:val="00925AEA"/>
    <w:rsid w:val="00925B18"/>
    <w:rsid w:val="00925BC4"/>
    <w:rsid w:val="0092627D"/>
    <w:rsid w:val="009263A4"/>
    <w:rsid w:val="0092654A"/>
    <w:rsid w:val="00926A7C"/>
    <w:rsid w:val="00926C0D"/>
    <w:rsid w:val="00926D22"/>
    <w:rsid w:val="009271AC"/>
    <w:rsid w:val="009276C9"/>
    <w:rsid w:val="0092778B"/>
    <w:rsid w:val="00927B6D"/>
    <w:rsid w:val="00927CE5"/>
    <w:rsid w:val="00927D3A"/>
    <w:rsid w:val="00927D8A"/>
    <w:rsid w:val="00930477"/>
    <w:rsid w:val="00931119"/>
    <w:rsid w:val="00931252"/>
    <w:rsid w:val="009316C6"/>
    <w:rsid w:val="00931801"/>
    <w:rsid w:val="00931A9C"/>
    <w:rsid w:val="00932283"/>
    <w:rsid w:val="009325AE"/>
    <w:rsid w:val="0093263B"/>
    <w:rsid w:val="00932A28"/>
    <w:rsid w:val="00932CD8"/>
    <w:rsid w:val="00932DA1"/>
    <w:rsid w:val="00932DE9"/>
    <w:rsid w:val="00933178"/>
    <w:rsid w:val="00933532"/>
    <w:rsid w:val="0093365A"/>
    <w:rsid w:val="00933731"/>
    <w:rsid w:val="009337AF"/>
    <w:rsid w:val="009338F1"/>
    <w:rsid w:val="00933937"/>
    <w:rsid w:val="00933D66"/>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E80"/>
    <w:rsid w:val="00936EE9"/>
    <w:rsid w:val="0093700E"/>
    <w:rsid w:val="009373C2"/>
    <w:rsid w:val="009377CB"/>
    <w:rsid w:val="00937FE8"/>
    <w:rsid w:val="0094057E"/>
    <w:rsid w:val="00940C2C"/>
    <w:rsid w:val="00940E8B"/>
    <w:rsid w:val="00941256"/>
    <w:rsid w:val="00941D75"/>
    <w:rsid w:val="00941EBA"/>
    <w:rsid w:val="00941F46"/>
    <w:rsid w:val="00942019"/>
    <w:rsid w:val="009421DB"/>
    <w:rsid w:val="009423B2"/>
    <w:rsid w:val="009424EA"/>
    <w:rsid w:val="00942669"/>
    <w:rsid w:val="0094281D"/>
    <w:rsid w:val="00942882"/>
    <w:rsid w:val="0094295C"/>
    <w:rsid w:val="00942CCB"/>
    <w:rsid w:val="00942E04"/>
    <w:rsid w:val="00943074"/>
    <w:rsid w:val="009437C7"/>
    <w:rsid w:val="00943817"/>
    <w:rsid w:val="00943E9B"/>
    <w:rsid w:val="009442F7"/>
    <w:rsid w:val="009446E3"/>
    <w:rsid w:val="00944D92"/>
    <w:rsid w:val="00945003"/>
    <w:rsid w:val="00945743"/>
    <w:rsid w:val="0094660E"/>
    <w:rsid w:val="0094677E"/>
    <w:rsid w:val="00946CD9"/>
    <w:rsid w:val="00946E3B"/>
    <w:rsid w:val="00946F7C"/>
    <w:rsid w:val="00947163"/>
    <w:rsid w:val="00947216"/>
    <w:rsid w:val="009473E3"/>
    <w:rsid w:val="009477FD"/>
    <w:rsid w:val="00947A7F"/>
    <w:rsid w:val="00947B74"/>
    <w:rsid w:val="00947B9C"/>
    <w:rsid w:val="00947B9E"/>
    <w:rsid w:val="00947E6A"/>
    <w:rsid w:val="00947FF3"/>
    <w:rsid w:val="00950770"/>
    <w:rsid w:val="009510DA"/>
    <w:rsid w:val="0095114A"/>
    <w:rsid w:val="00952271"/>
    <w:rsid w:val="00952CF3"/>
    <w:rsid w:val="00952E9B"/>
    <w:rsid w:val="009531AE"/>
    <w:rsid w:val="009532C0"/>
    <w:rsid w:val="00953647"/>
    <w:rsid w:val="00953762"/>
    <w:rsid w:val="009538A7"/>
    <w:rsid w:val="00953AAE"/>
    <w:rsid w:val="00953C15"/>
    <w:rsid w:val="009548F9"/>
    <w:rsid w:val="00954C54"/>
    <w:rsid w:val="009550B4"/>
    <w:rsid w:val="00955328"/>
    <w:rsid w:val="009553FD"/>
    <w:rsid w:val="00955494"/>
    <w:rsid w:val="00955987"/>
    <w:rsid w:val="00955C5C"/>
    <w:rsid w:val="00955CC7"/>
    <w:rsid w:val="00956153"/>
    <w:rsid w:val="00956309"/>
    <w:rsid w:val="00956B22"/>
    <w:rsid w:val="00956D1A"/>
    <w:rsid w:val="00956EC6"/>
    <w:rsid w:val="00957056"/>
    <w:rsid w:val="00957241"/>
    <w:rsid w:val="0095752B"/>
    <w:rsid w:val="009578A7"/>
    <w:rsid w:val="00957D39"/>
    <w:rsid w:val="00957E51"/>
    <w:rsid w:val="00957F0D"/>
    <w:rsid w:val="0096012C"/>
    <w:rsid w:val="009601CB"/>
    <w:rsid w:val="009602C4"/>
    <w:rsid w:val="0096033E"/>
    <w:rsid w:val="009603D4"/>
    <w:rsid w:val="0096084C"/>
    <w:rsid w:val="00960A8D"/>
    <w:rsid w:val="00960DBC"/>
    <w:rsid w:val="00961345"/>
    <w:rsid w:val="00961397"/>
    <w:rsid w:val="00961593"/>
    <w:rsid w:val="009615E0"/>
    <w:rsid w:val="00961B2C"/>
    <w:rsid w:val="009623B7"/>
    <w:rsid w:val="0096282B"/>
    <w:rsid w:val="0096282E"/>
    <w:rsid w:val="0096293A"/>
    <w:rsid w:val="00962987"/>
    <w:rsid w:val="00962C42"/>
    <w:rsid w:val="00962E64"/>
    <w:rsid w:val="0096399D"/>
    <w:rsid w:val="009640A0"/>
    <w:rsid w:val="009641F1"/>
    <w:rsid w:val="00964514"/>
    <w:rsid w:val="00964572"/>
    <w:rsid w:val="00964612"/>
    <w:rsid w:val="00964873"/>
    <w:rsid w:val="0096578C"/>
    <w:rsid w:val="00965842"/>
    <w:rsid w:val="00965895"/>
    <w:rsid w:val="009659CA"/>
    <w:rsid w:val="00965FFE"/>
    <w:rsid w:val="0096604F"/>
    <w:rsid w:val="00966260"/>
    <w:rsid w:val="0096626C"/>
    <w:rsid w:val="00966409"/>
    <w:rsid w:val="00966480"/>
    <w:rsid w:val="009666AB"/>
    <w:rsid w:val="00966906"/>
    <w:rsid w:val="00966940"/>
    <w:rsid w:val="00966A8F"/>
    <w:rsid w:val="00966E70"/>
    <w:rsid w:val="00967250"/>
    <w:rsid w:val="009673DC"/>
    <w:rsid w:val="00967470"/>
    <w:rsid w:val="009677B7"/>
    <w:rsid w:val="00967E3A"/>
    <w:rsid w:val="00970074"/>
    <w:rsid w:val="009702BA"/>
    <w:rsid w:val="00970893"/>
    <w:rsid w:val="00970913"/>
    <w:rsid w:val="00970E07"/>
    <w:rsid w:val="0097170F"/>
    <w:rsid w:val="0097179F"/>
    <w:rsid w:val="00971974"/>
    <w:rsid w:val="00971AB4"/>
    <w:rsid w:val="00971CC3"/>
    <w:rsid w:val="0097224F"/>
    <w:rsid w:val="009729A3"/>
    <w:rsid w:val="00972C98"/>
    <w:rsid w:val="00972F1C"/>
    <w:rsid w:val="009735BB"/>
    <w:rsid w:val="009737D8"/>
    <w:rsid w:val="00973934"/>
    <w:rsid w:val="00973A2B"/>
    <w:rsid w:val="00973BF6"/>
    <w:rsid w:val="00974468"/>
    <w:rsid w:val="00974632"/>
    <w:rsid w:val="009746C2"/>
    <w:rsid w:val="00974C41"/>
    <w:rsid w:val="00974D60"/>
    <w:rsid w:val="00974E52"/>
    <w:rsid w:val="00974E64"/>
    <w:rsid w:val="00974F02"/>
    <w:rsid w:val="00975157"/>
    <w:rsid w:val="009759AE"/>
    <w:rsid w:val="00975D52"/>
    <w:rsid w:val="009760A6"/>
    <w:rsid w:val="00977204"/>
    <w:rsid w:val="00977434"/>
    <w:rsid w:val="009778E1"/>
    <w:rsid w:val="009801CE"/>
    <w:rsid w:val="00980573"/>
    <w:rsid w:val="009809CF"/>
    <w:rsid w:val="00981413"/>
    <w:rsid w:val="0098155C"/>
    <w:rsid w:val="00981CE0"/>
    <w:rsid w:val="00981D51"/>
    <w:rsid w:val="00981E2A"/>
    <w:rsid w:val="0098259A"/>
    <w:rsid w:val="00982729"/>
    <w:rsid w:val="00982DD1"/>
    <w:rsid w:val="00983561"/>
    <w:rsid w:val="00983889"/>
    <w:rsid w:val="00983CB8"/>
    <w:rsid w:val="00983E7F"/>
    <w:rsid w:val="00983F35"/>
    <w:rsid w:val="009843EF"/>
    <w:rsid w:val="0098458F"/>
    <w:rsid w:val="00984642"/>
    <w:rsid w:val="0098477F"/>
    <w:rsid w:val="0098491B"/>
    <w:rsid w:val="00985280"/>
    <w:rsid w:val="0098561E"/>
    <w:rsid w:val="009858C1"/>
    <w:rsid w:val="00985A3B"/>
    <w:rsid w:val="00985F35"/>
    <w:rsid w:val="009861E0"/>
    <w:rsid w:val="00986944"/>
    <w:rsid w:val="00986ACE"/>
    <w:rsid w:val="00986E32"/>
    <w:rsid w:val="009874DD"/>
    <w:rsid w:val="00987FC2"/>
    <w:rsid w:val="0099037A"/>
    <w:rsid w:val="00990A44"/>
    <w:rsid w:val="00990AA4"/>
    <w:rsid w:val="00990B89"/>
    <w:rsid w:val="00990DDD"/>
    <w:rsid w:val="00990F18"/>
    <w:rsid w:val="0099113B"/>
    <w:rsid w:val="00991413"/>
    <w:rsid w:val="009914A8"/>
    <w:rsid w:val="00991AA5"/>
    <w:rsid w:val="00991B09"/>
    <w:rsid w:val="00991D11"/>
    <w:rsid w:val="00992179"/>
    <w:rsid w:val="00992A0A"/>
    <w:rsid w:val="00992C75"/>
    <w:rsid w:val="00992DF0"/>
    <w:rsid w:val="00993155"/>
    <w:rsid w:val="0099389A"/>
    <w:rsid w:val="009939A6"/>
    <w:rsid w:val="00993A23"/>
    <w:rsid w:val="00993A66"/>
    <w:rsid w:val="00993C2D"/>
    <w:rsid w:val="00993D67"/>
    <w:rsid w:val="009943BB"/>
    <w:rsid w:val="0099453B"/>
    <w:rsid w:val="00994ADE"/>
    <w:rsid w:val="00995906"/>
    <w:rsid w:val="00995A3F"/>
    <w:rsid w:val="00995D71"/>
    <w:rsid w:val="009960F5"/>
    <w:rsid w:val="009965E6"/>
    <w:rsid w:val="00996A14"/>
    <w:rsid w:val="00996C34"/>
    <w:rsid w:val="00996F59"/>
    <w:rsid w:val="00997C11"/>
    <w:rsid w:val="009A01B8"/>
    <w:rsid w:val="009A0233"/>
    <w:rsid w:val="009A02B2"/>
    <w:rsid w:val="009A054B"/>
    <w:rsid w:val="009A08D0"/>
    <w:rsid w:val="009A092E"/>
    <w:rsid w:val="009A0EB8"/>
    <w:rsid w:val="009A131E"/>
    <w:rsid w:val="009A1547"/>
    <w:rsid w:val="009A25CC"/>
    <w:rsid w:val="009A2C73"/>
    <w:rsid w:val="009A33B2"/>
    <w:rsid w:val="009A375D"/>
    <w:rsid w:val="009A4136"/>
    <w:rsid w:val="009A416F"/>
    <w:rsid w:val="009A4422"/>
    <w:rsid w:val="009A4A02"/>
    <w:rsid w:val="009A5029"/>
    <w:rsid w:val="009A5EAC"/>
    <w:rsid w:val="009A602B"/>
    <w:rsid w:val="009A6083"/>
    <w:rsid w:val="009A6D52"/>
    <w:rsid w:val="009A735E"/>
    <w:rsid w:val="009A7587"/>
    <w:rsid w:val="009A762B"/>
    <w:rsid w:val="009A7AAB"/>
    <w:rsid w:val="009A7F21"/>
    <w:rsid w:val="009B0153"/>
    <w:rsid w:val="009B0364"/>
    <w:rsid w:val="009B067F"/>
    <w:rsid w:val="009B0728"/>
    <w:rsid w:val="009B0AE5"/>
    <w:rsid w:val="009B13D0"/>
    <w:rsid w:val="009B14E3"/>
    <w:rsid w:val="009B1956"/>
    <w:rsid w:val="009B1E91"/>
    <w:rsid w:val="009B222D"/>
    <w:rsid w:val="009B25AD"/>
    <w:rsid w:val="009B28FD"/>
    <w:rsid w:val="009B2921"/>
    <w:rsid w:val="009B2973"/>
    <w:rsid w:val="009B2C54"/>
    <w:rsid w:val="009B2D09"/>
    <w:rsid w:val="009B2E8F"/>
    <w:rsid w:val="009B339A"/>
    <w:rsid w:val="009B33F7"/>
    <w:rsid w:val="009B3648"/>
    <w:rsid w:val="009B36CF"/>
    <w:rsid w:val="009B39F3"/>
    <w:rsid w:val="009B39FB"/>
    <w:rsid w:val="009B3E45"/>
    <w:rsid w:val="009B3EB5"/>
    <w:rsid w:val="009B447B"/>
    <w:rsid w:val="009B44B2"/>
    <w:rsid w:val="009B46F3"/>
    <w:rsid w:val="009B487D"/>
    <w:rsid w:val="009B4AA2"/>
    <w:rsid w:val="009B4B7E"/>
    <w:rsid w:val="009B4C15"/>
    <w:rsid w:val="009B4EF7"/>
    <w:rsid w:val="009B53E4"/>
    <w:rsid w:val="009B55EC"/>
    <w:rsid w:val="009B5BC1"/>
    <w:rsid w:val="009B5E27"/>
    <w:rsid w:val="009B5F8C"/>
    <w:rsid w:val="009B6022"/>
    <w:rsid w:val="009B656B"/>
    <w:rsid w:val="009B685A"/>
    <w:rsid w:val="009B6C6A"/>
    <w:rsid w:val="009B6CB1"/>
    <w:rsid w:val="009B6CBB"/>
    <w:rsid w:val="009B6E1B"/>
    <w:rsid w:val="009B6F1D"/>
    <w:rsid w:val="009B70BE"/>
    <w:rsid w:val="009B71E0"/>
    <w:rsid w:val="009B796C"/>
    <w:rsid w:val="009B7DB7"/>
    <w:rsid w:val="009C06B7"/>
    <w:rsid w:val="009C0A68"/>
    <w:rsid w:val="009C0BCC"/>
    <w:rsid w:val="009C13D4"/>
    <w:rsid w:val="009C1A03"/>
    <w:rsid w:val="009C1FF7"/>
    <w:rsid w:val="009C2AFD"/>
    <w:rsid w:val="009C2D0E"/>
    <w:rsid w:val="009C36BA"/>
    <w:rsid w:val="009C4793"/>
    <w:rsid w:val="009C49AA"/>
    <w:rsid w:val="009C4D45"/>
    <w:rsid w:val="009C4F95"/>
    <w:rsid w:val="009C4F98"/>
    <w:rsid w:val="009C50EA"/>
    <w:rsid w:val="009C52BB"/>
    <w:rsid w:val="009C5C29"/>
    <w:rsid w:val="009C5EF9"/>
    <w:rsid w:val="009C60B7"/>
    <w:rsid w:val="009C61A6"/>
    <w:rsid w:val="009C6262"/>
    <w:rsid w:val="009C6740"/>
    <w:rsid w:val="009C67FA"/>
    <w:rsid w:val="009C6D40"/>
    <w:rsid w:val="009C6D49"/>
    <w:rsid w:val="009C6E88"/>
    <w:rsid w:val="009C74CC"/>
    <w:rsid w:val="009C769D"/>
    <w:rsid w:val="009C7943"/>
    <w:rsid w:val="009C7BBF"/>
    <w:rsid w:val="009D00CE"/>
    <w:rsid w:val="009D04FF"/>
    <w:rsid w:val="009D06F2"/>
    <w:rsid w:val="009D0B62"/>
    <w:rsid w:val="009D0E3C"/>
    <w:rsid w:val="009D0F4B"/>
    <w:rsid w:val="009D12F9"/>
    <w:rsid w:val="009D1ED0"/>
    <w:rsid w:val="009D2816"/>
    <w:rsid w:val="009D28C8"/>
    <w:rsid w:val="009D29AF"/>
    <w:rsid w:val="009D30FE"/>
    <w:rsid w:val="009D31AC"/>
    <w:rsid w:val="009D3235"/>
    <w:rsid w:val="009D39A7"/>
    <w:rsid w:val="009D3B84"/>
    <w:rsid w:val="009D3CF3"/>
    <w:rsid w:val="009D422C"/>
    <w:rsid w:val="009D44FE"/>
    <w:rsid w:val="009D4A43"/>
    <w:rsid w:val="009D4F69"/>
    <w:rsid w:val="009D4FDD"/>
    <w:rsid w:val="009D50BF"/>
    <w:rsid w:val="009D56A9"/>
    <w:rsid w:val="009D5BF3"/>
    <w:rsid w:val="009D5F85"/>
    <w:rsid w:val="009D66CD"/>
    <w:rsid w:val="009D676A"/>
    <w:rsid w:val="009D6AA9"/>
    <w:rsid w:val="009D6CE4"/>
    <w:rsid w:val="009D72D3"/>
    <w:rsid w:val="009D732A"/>
    <w:rsid w:val="009D7E43"/>
    <w:rsid w:val="009D7EAC"/>
    <w:rsid w:val="009E0010"/>
    <w:rsid w:val="009E0135"/>
    <w:rsid w:val="009E02BA"/>
    <w:rsid w:val="009E093E"/>
    <w:rsid w:val="009E179F"/>
    <w:rsid w:val="009E215D"/>
    <w:rsid w:val="009E2582"/>
    <w:rsid w:val="009E2804"/>
    <w:rsid w:val="009E2ABB"/>
    <w:rsid w:val="009E2D10"/>
    <w:rsid w:val="009E2D5A"/>
    <w:rsid w:val="009E3627"/>
    <w:rsid w:val="009E3F13"/>
    <w:rsid w:val="009E4146"/>
    <w:rsid w:val="009E45F2"/>
    <w:rsid w:val="009E4DE9"/>
    <w:rsid w:val="009E4F3A"/>
    <w:rsid w:val="009E5059"/>
    <w:rsid w:val="009E50F7"/>
    <w:rsid w:val="009E536F"/>
    <w:rsid w:val="009E53B4"/>
    <w:rsid w:val="009E59D1"/>
    <w:rsid w:val="009E5E06"/>
    <w:rsid w:val="009E5E25"/>
    <w:rsid w:val="009E5F7C"/>
    <w:rsid w:val="009E638E"/>
    <w:rsid w:val="009E64A0"/>
    <w:rsid w:val="009E65EC"/>
    <w:rsid w:val="009E6760"/>
    <w:rsid w:val="009E6780"/>
    <w:rsid w:val="009E67A0"/>
    <w:rsid w:val="009E73D1"/>
    <w:rsid w:val="009E768F"/>
    <w:rsid w:val="009E76D7"/>
    <w:rsid w:val="009E7EE0"/>
    <w:rsid w:val="009F0606"/>
    <w:rsid w:val="009F0E56"/>
    <w:rsid w:val="009F0E83"/>
    <w:rsid w:val="009F16F5"/>
    <w:rsid w:val="009F18CD"/>
    <w:rsid w:val="009F1BBC"/>
    <w:rsid w:val="009F1CD2"/>
    <w:rsid w:val="009F2402"/>
    <w:rsid w:val="009F266E"/>
    <w:rsid w:val="009F2DA2"/>
    <w:rsid w:val="009F2E85"/>
    <w:rsid w:val="009F2EA4"/>
    <w:rsid w:val="009F31C5"/>
    <w:rsid w:val="009F346C"/>
    <w:rsid w:val="009F35AA"/>
    <w:rsid w:val="009F3BA9"/>
    <w:rsid w:val="009F3BD5"/>
    <w:rsid w:val="009F3BD6"/>
    <w:rsid w:val="009F4378"/>
    <w:rsid w:val="009F4A2E"/>
    <w:rsid w:val="009F4AE3"/>
    <w:rsid w:val="009F4C21"/>
    <w:rsid w:val="009F52BF"/>
    <w:rsid w:val="009F5895"/>
    <w:rsid w:val="009F5A4E"/>
    <w:rsid w:val="009F609B"/>
    <w:rsid w:val="009F6295"/>
    <w:rsid w:val="009F637F"/>
    <w:rsid w:val="009F65CA"/>
    <w:rsid w:val="009F6644"/>
    <w:rsid w:val="009F6F20"/>
    <w:rsid w:val="009F72CD"/>
    <w:rsid w:val="009F76DD"/>
    <w:rsid w:val="009F78FE"/>
    <w:rsid w:val="009F7B0A"/>
    <w:rsid w:val="009F7C32"/>
    <w:rsid w:val="009F7C92"/>
    <w:rsid w:val="009F7DC8"/>
    <w:rsid w:val="009F7E13"/>
    <w:rsid w:val="00A0074F"/>
    <w:rsid w:val="00A007EE"/>
    <w:rsid w:val="00A009C4"/>
    <w:rsid w:val="00A00DED"/>
    <w:rsid w:val="00A01B56"/>
    <w:rsid w:val="00A01F89"/>
    <w:rsid w:val="00A02017"/>
    <w:rsid w:val="00A020A1"/>
    <w:rsid w:val="00A02521"/>
    <w:rsid w:val="00A02757"/>
    <w:rsid w:val="00A027DF"/>
    <w:rsid w:val="00A02F6B"/>
    <w:rsid w:val="00A032FD"/>
    <w:rsid w:val="00A03311"/>
    <w:rsid w:val="00A036B4"/>
    <w:rsid w:val="00A0381D"/>
    <w:rsid w:val="00A03B30"/>
    <w:rsid w:val="00A044B3"/>
    <w:rsid w:val="00A04883"/>
    <w:rsid w:val="00A05054"/>
    <w:rsid w:val="00A051D3"/>
    <w:rsid w:val="00A05270"/>
    <w:rsid w:val="00A0557A"/>
    <w:rsid w:val="00A0582A"/>
    <w:rsid w:val="00A05E72"/>
    <w:rsid w:val="00A067A8"/>
    <w:rsid w:val="00A06A6B"/>
    <w:rsid w:val="00A070B6"/>
    <w:rsid w:val="00A0746B"/>
    <w:rsid w:val="00A075A3"/>
    <w:rsid w:val="00A07831"/>
    <w:rsid w:val="00A07CB9"/>
    <w:rsid w:val="00A102A9"/>
    <w:rsid w:val="00A10C11"/>
    <w:rsid w:val="00A10D21"/>
    <w:rsid w:val="00A11131"/>
    <w:rsid w:val="00A11310"/>
    <w:rsid w:val="00A11717"/>
    <w:rsid w:val="00A118C8"/>
    <w:rsid w:val="00A11934"/>
    <w:rsid w:val="00A1196A"/>
    <w:rsid w:val="00A119AB"/>
    <w:rsid w:val="00A12184"/>
    <w:rsid w:val="00A121E7"/>
    <w:rsid w:val="00A121EC"/>
    <w:rsid w:val="00A122BF"/>
    <w:rsid w:val="00A122D9"/>
    <w:rsid w:val="00A122DA"/>
    <w:rsid w:val="00A12333"/>
    <w:rsid w:val="00A124DF"/>
    <w:rsid w:val="00A130A3"/>
    <w:rsid w:val="00A1340A"/>
    <w:rsid w:val="00A1368E"/>
    <w:rsid w:val="00A136E5"/>
    <w:rsid w:val="00A13AF4"/>
    <w:rsid w:val="00A14401"/>
    <w:rsid w:val="00A1444E"/>
    <w:rsid w:val="00A1450A"/>
    <w:rsid w:val="00A14583"/>
    <w:rsid w:val="00A146D6"/>
    <w:rsid w:val="00A146DC"/>
    <w:rsid w:val="00A1485A"/>
    <w:rsid w:val="00A14A37"/>
    <w:rsid w:val="00A14B2C"/>
    <w:rsid w:val="00A14CEB"/>
    <w:rsid w:val="00A14FAE"/>
    <w:rsid w:val="00A15553"/>
    <w:rsid w:val="00A1577E"/>
    <w:rsid w:val="00A15970"/>
    <w:rsid w:val="00A16184"/>
    <w:rsid w:val="00A1618A"/>
    <w:rsid w:val="00A163D1"/>
    <w:rsid w:val="00A168FB"/>
    <w:rsid w:val="00A16F4D"/>
    <w:rsid w:val="00A1723C"/>
    <w:rsid w:val="00A1729C"/>
    <w:rsid w:val="00A175E0"/>
    <w:rsid w:val="00A1762F"/>
    <w:rsid w:val="00A17991"/>
    <w:rsid w:val="00A179CF"/>
    <w:rsid w:val="00A17FC7"/>
    <w:rsid w:val="00A205EF"/>
    <w:rsid w:val="00A207C2"/>
    <w:rsid w:val="00A20802"/>
    <w:rsid w:val="00A20F38"/>
    <w:rsid w:val="00A2132D"/>
    <w:rsid w:val="00A21501"/>
    <w:rsid w:val="00A21552"/>
    <w:rsid w:val="00A217E8"/>
    <w:rsid w:val="00A218E6"/>
    <w:rsid w:val="00A21D79"/>
    <w:rsid w:val="00A21FD9"/>
    <w:rsid w:val="00A22128"/>
    <w:rsid w:val="00A22AA4"/>
    <w:rsid w:val="00A22CA6"/>
    <w:rsid w:val="00A22E24"/>
    <w:rsid w:val="00A231C0"/>
    <w:rsid w:val="00A236D0"/>
    <w:rsid w:val="00A23988"/>
    <w:rsid w:val="00A23B4C"/>
    <w:rsid w:val="00A23B71"/>
    <w:rsid w:val="00A23E4F"/>
    <w:rsid w:val="00A24210"/>
    <w:rsid w:val="00A24A74"/>
    <w:rsid w:val="00A24D6A"/>
    <w:rsid w:val="00A24F47"/>
    <w:rsid w:val="00A24F51"/>
    <w:rsid w:val="00A2530E"/>
    <w:rsid w:val="00A25733"/>
    <w:rsid w:val="00A257E5"/>
    <w:rsid w:val="00A2580B"/>
    <w:rsid w:val="00A25843"/>
    <w:rsid w:val="00A2599E"/>
    <w:rsid w:val="00A25A03"/>
    <w:rsid w:val="00A25D99"/>
    <w:rsid w:val="00A262F7"/>
    <w:rsid w:val="00A266D9"/>
    <w:rsid w:val="00A26A62"/>
    <w:rsid w:val="00A27701"/>
    <w:rsid w:val="00A2796A"/>
    <w:rsid w:val="00A27AAA"/>
    <w:rsid w:val="00A27E50"/>
    <w:rsid w:val="00A302DB"/>
    <w:rsid w:val="00A30540"/>
    <w:rsid w:val="00A30EEE"/>
    <w:rsid w:val="00A318F8"/>
    <w:rsid w:val="00A31A0A"/>
    <w:rsid w:val="00A31EAF"/>
    <w:rsid w:val="00A31ECE"/>
    <w:rsid w:val="00A322DE"/>
    <w:rsid w:val="00A322E1"/>
    <w:rsid w:val="00A32F84"/>
    <w:rsid w:val="00A33340"/>
    <w:rsid w:val="00A33791"/>
    <w:rsid w:val="00A33906"/>
    <w:rsid w:val="00A33970"/>
    <w:rsid w:val="00A33E5F"/>
    <w:rsid w:val="00A34414"/>
    <w:rsid w:val="00A34C44"/>
    <w:rsid w:val="00A356AD"/>
    <w:rsid w:val="00A35800"/>
    <w:rsid w:val="00A35983"/>
    <w:rsid w:val="00A35A8C"/>
    <w:rsid w:val="00A35BFD"/>
    <w:rsid w:val="00A3609B"/>
    <w:rsid w:val="00A36878"/>
    <w:rsid w:val="00A3710B"/>
    <w:rsid w:val="00A37468"/>
    <w:rsid w:val="00A375B8"/>
    <w:rsid w:val="00A379EA"/>
    <w:rsid w:val="00A37A70"/>
    <w:rsid w:val="00A37DA2"/>
    <w:rsid w:val="00A402D1"/>
    <w:rsid w:val="00A403BF"/>
    <w:rsid w:val="00A404F2"/>
    <w:rsid w:val="00A4094C"/>
    <w:rsid w:val="00A409CA"/>
    <w:rsid w:val="00A40FED"/>
    <w:rsid w:val="00A41205"/>
    <w:rsid w:val="00A414B8"/>
    <w:rsid w:val="00A4152C"/>
    <w:rsid w:val="00A4162E"/>
    <w:rsid w:val="00A41658"/>
    <w:rsid w:val="00A4166F"/>
    <w:rsid w:val="00A41912"/>
    <w:rsid w:val="00A41BC4"/>
    <w:rsid w:val="00A41FE5"/>
    <w:rsid w:val="00A42589"/>
    <w:rsid w:val="00A425D3"/>
    <w:rsid w:val="00A428AC"/>
    <w:rsid w:val="00A42C6F"/>
    <w:rsid w:val="00A42C90"/>
    <w:rsid w:val="00A42EE2"/>
    <w:rsid w:val="00A43157"/>
    <w:rsid w:val="00A434A8"/>
    <w:rsid w:val="00A4377F"/>
    <w:rsid w:val="00A43B23"/>
    <w:rsid w:val="00A43BA0"/>
    <w:rsid w:val="00A43D83"/>
    <w:rsid w:val="00A44036"/>
    <w:rsid w:val="00A441BC"/>
    <w:rsid w:val="00A4423E"/>
    <w:rsid w:val="00A443D3"/>
    <w:rsid w:val="00A4486F"/>
    <w:rsid w:val="00A449B5"/>
    <w:rsid w:val="00A44A4C"/>
    <w:rsid w:val="00A459AB"/>
    <w:rsid w:val="00A45A73"/>
    <w:rsid w:val="00A45F65"/>
    <w:rsid w:val="00A461C9"/>
    <w:rsid w:val="00A462EC"/>
    <w:rsid w:val="00A46A7E"/>
    <w:rsid w:val="00A46B2D"/>
    <w:rsid w:val="00A46BDA"/>
    <w:rsid w:val="00A472C5"/>
    <w:rsid w:val="00A474C3"/>
    <w:rsid w:val="00A47567"/>
    <w:rsid w:val="00A4776F"/>
    <w:rsid w:val="00A47B2A"/>
    <w:rsid w:val="00A47F66"/>
    <w:rsid w:val="00A504CC"/>
    <w:rsid w:val="00A50E70"/>
    <w:rsid w:val="00A51033"/>
    <w:rsid w:val="00A511D2"/>
    <w:rsid w:val="00A51229"/>
    <w:rsid w:val="00A5131B"/>
    <w:rsid w:val="00A514FD"/>
    <w:rsid w:val="00A51732"/>
    <w:rsid w:val="00A51DC6"/>
    <w:rsid w:val="00A51FD3"/>
    <w:rsid w:val="00A52002"/>
    <w:rsid w:val="00A520EE"/>
    <w:rsid w:val="00A521D8"/>
    <w:rsid w:val="00A52249"/>
    <w:rsid w:val="00A52368"/>
    <w:rsid w:val="00A52B4C"/>
    <w:rsid w:val="00A53448"/>
    <w:rsid w:val="00A5359A"/>
    <w:rsid w:val="00A535C7"/>
    <w:rsid w:val="00A5360A"/>
    <w:rsid w:val="00A53ADE"/>
    <w:rsid w:val="00A54A30"/>
    <w:rsid w:val="00A54C4C"/>
    <w:rsid w:val="00A54E86"/>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76E"/>
    <w:rsid w:val="00A6099A"/>
    <w:rsid w:val="00A60AA3"/>
    <w:rsid w:val="00A60BD8"/>
    <w:rsid w:val="00A61399"/>
    <w:rsid w:val="00A61A8D"/>
    <w:rsid w:val="00A61A9F"/>
    <w:rsid w:val="00A61AE4"/>
    <w:rsid w:val="00A620F2"/>
    <w:rsid w:val="00A6233B"/>
    <w:rsid w:val="00A62655"/>
    <w:rsid w:val="00A62768"/>
    <w:rsid w:val="00A62A1E"/>
    <w:rsid w:val="00A634E3"/>
    <w:rsid w:val="00A63A64"/>
    <w:rsid w:val="00A63B82"/>
    <w:rsid w:val="00A64A15"/>
    <w:rsid w:val="00A64B06"/>
    <w:rsid w:val="00A65135"/>
    <w:rsid w:val="00A6528B"/>
    <w:rsid w:val="00A65494"/>
    <w:rsid w:val="00A654C3"/>
    <w:rsid w:val="00A655D9"/>
    <w:rsid w:val="00A65950"/>
    <w:rsid w:val="00A66566"/>
    <w:rsid w:val="00A66653"/>
    <w:rsid w:val="00A666AC"/>
    <w:rsid w:val="00A6684E"/>
    <w:rsid w:val="00A66893"/>
    <w:rsid w:val="00A66A87"/>
    <w:rsid w:val="00A66EAB"/>
    <w:rsid w:val="00A6707E"/>
    <w:rsid w:val="00A6734E"/>
    <w:rsid w:val="00A67651"/>
    <w:rsid w:val="00A67ADE"/>
    <w:rsid w:val="00A7014B"/>
    <w:rsid w:val="00A70228"/>
    <w:rsid w:val="00A7087C"/>
    <w:rsid w:val="00A70A5B"/>
    <w:rsid w:val="00A70B7A"/>
    <w:rsid w:val="00A70ECD"/>
    <w:rsid w:val="00A7148B"/>
    <w:rsid w:val="00A7179A"/>
    <w:rsid w:val="00A72568"/>
    <w:rsid w:val="00A72C52"/>
    <w:rsid w:val="00A735C0"/>
    <w:rsid w:val="00A7362A"/>
    <w:rsid w:val="00A737E4"/>
    <w:rsid w:val="00A73C15"/>
    <w:rsid w:val="00A73E02"/>
    <w:rsid w:val="00A73E84"/>
    <w:rsid w:val="00A73F44"/>
    <w:rsid w:val="00A74010"/>
    <w:rsid w:val="00A745B2"/>
    <w:rsid w:val="00A74C08"/>
    <w:rsid w:val="00A75047"/>
    <w:rsid w:val="00A750AF"/>
    <w:rsid w:val="00A75A83"/>
    <w:rsid w:val="00A75D06"/>
    <w:rsid w:val="00A76422"/>
    <w:rsid w:val="00A7683D"/>
    <w:rsid w:val="00A76CE8"/>
    <w:rsid w:val="00A76D60"/>
    <w:rsid w:val="00A76E05"/>
    <w:rsid w:val="00A77111"/>
    <w:rsid w:val="00A77167"/>
    <w:rsid w:val="00A774AA"/>
    <w:rsid w:val="00A77B10"/>
    <w:rsid w:val="00A80122"/>
    <w:rsid w:val="00A803EC"/>
    <w:rsid w:val="00A807DC"/>
    <w:rsid w:val="00A808BD"/>
    <w:rsid w:val="00A8135A"/>
    <w:rsid w:val="00A813F6"/>
    <w:rsid w:val="00A814BD"/>
    <w:rsid w:val="00A815E1"/>
    <w:rsid w:val="00A815FE"/>
    <w:rsid w:val="00A8187C"/>
    <w:rsid w:val="00A81DB7"/>
    <w:rsid w:val="00A8233F"/>
    <w:rsid w:val="00A82A34"/>
    <w:rsid w:val="00A82E44"/>
    <w:rsid w:val="00A82F97"/>
    <w:rsid w:val="00A831F2"/>
    <w:rsid w:val="00A83419"/>
    <w:rsid w:val="00A83475"/>
    <w:rsid w:val="00A834A5"/>
    <w:rsid w:val="00A834BC"/>
    <w:rsid w:val="00A83541"/>
    <w:rsid w:val="00A835BD"/>
    <w:rsid w:val="00A83E0A"/>
    <w:rsid w:val="00A84180"/>
    <w:rsid w:val="00A84803"/>
    <w:rsid w:val="00A8487F"/>
    <w:rsid w:val="00A84ABA"/>
    <w:rsid w:val="00A84C34"/>
    <w:rsid w:val="00A85613"/>
    <w:rsid w:val="00A8562F"/>
    <w:rsid w:val="00A85A79"/>
    <w:rsid w:val="00A85ED0"/>
    <w:rsid w:val="00A86207"/>
    <w:rsid w:val="00A86209"/>
    <w:rsid w:val="00A8683F"/>
    <w:rsid w:val="00A86A2C"/>
    <w:rsid w:val="00A86E3E"/>
    <w:rsid w:val="00A87018"/>
    <w:rsid w:val="00A8782E"/>
    <w:rsid w:val="00A87997"/>
    <w:rsid w:val="00A9030C"/>
    <w:rsid w:val="00A9085E"/>
    <w:rsid w:val="00A90A04"/>
    <w:rsid w:val="00A90DFD"/>
    <w:rsid w:val="00A90F39"/>
    <w:rsid w:val="00A91355"/>
    <w:rsid w:val="00A916C9"/>
    <w:rsid w:val="00A91B91"/>
    <w:rsid w:val="00A91BF4"/>
    <w:rsid w:val="00A91FC5"/>
    <w:rsid w:val="00A9241D"/>
    <w:rsid w:val="00A92DD6"/>
    <w:rsid w:val="00A93382"/>
    <w:rsid w:val="00A93538"/>
    <w:rsid w:val="00A93A6D"/>
    <w:rsid w:val="00A93C6B"/>
    <w:rsid w:val="00A9415F"/>
    <w:rsid w:val="00A941C0"/>
    <w:rsid w:val="00A94540"/>
    <w:rsid w:val="00A94632"/>
    <w:rsid w:val="00A94731"/>
    <w:rsid w:val="00A94781"/>
    <w:rsid w:val="00A9485D"/>
    <w:rsid w:val="00A948EE"/>
    <w:rsid w:val="00A94B82"/>
    <w:rsid w:val="00A94DC4"/>
    <w:rsid w:val="00A9505F"/>
    <w:rsid w:val="00A953C0"/>
    <w:rsid w:val="00A9554A"/>
    <w:rsid w:val="00A955A9"/>
    <w:rsid w:val="00A95977"/>
    <w:rsid w:val="00A95ABD"/>
    <w:rsid w:val="00A95CCF"/>
    <w:rsid w:val="00A95CE9"/>
    <w:rsid w:val="00A95EEC"/>
    <w:rsid w:val="00A97148"/>
    <w:rsid w:val="00A9742C"/>
    <w:rsid w:val="00A974A9"/>
    <w:rsid w:val="00A975FC"/>
    <w:rsid w:val="00A9797A"/>
    <w:rsid w:val="00A9798E"/>
    <w:rsid w:val="00A97C70"/>
    <w:rsid w:val="00A97CD4"/>
    <w:rsid w:val="00A97DF5"/>
    <w:rsid w:val="00AA058E"/>
    <w:rsid w:val="00AA07EA"/>
    <w:rsid w:val="00AA09D9"/>
    <w:rsid w:val="00AA0B12"/>
    <w:rsid w:val="00AA0CD2"/>
    <w:rsid w:val="00AA0F20"/>
    <w:rsid w:val="00AA102F"/>
    <w:rsid w:val="00AA1035"/>
    <w:rsid w:val="00AA1053"/>
    <w:rsid w:val="00AA12D2"/>
    <w:rsid w:val="00AA1992"/>
    <w:rsid w:val="00AA1BD8"/>
    <w:rsid w:val="00AA1BDF"/>
    <w:rsid w:val="00AA1F6D"/>
    <w:rsid w:val="00AA22CF"/>
    <w:rsid w:val="00AA259F"/>
    <w:rsid w:val="00AA28C6"/>
    <w:rsid w:val="00AA2FE5"/>
    <w:rsid w:val="00AA300A"/>
    <w:rsid w:val="00AA3C75"/>
    <w:rsid w:val="00AA3F1B"/>
    <w:rsid w:val="00AA4853"/>
    <w:rsid w:val="00AA4C51"/>
    <w:rsid w:val="00AA4CD2"/>
    <w:rsid w:val="00AA4E63"/>
    <w:rsid w:val="00AA530B"/>
    <w:rsid w:val="00AA572F"/>
    <w:rsid w:val="00AA5B40"/>
    <w:rsid w:val="00AA5E30"/>
    <w:rsid w:val="00AA61AF"/>
    <w:rsid w:val="00AA627E"/>
    <w:rsid w:val="00AA6301"/>
    <w:rsid w:val="00AA6403"/>
    <w:rsid w:val="00AA66B4"/>
    <w:rsid w:val="00AA69FB"/>
    <w:rsid w:val="00AA70B3"/>
    <w:rsid w:val="00AA740E"/>
    <w:rsid w:val="00AA7514"/>
    <w:rsid w:val="00AA7BA8"/>
    <w:rsid w:val="00AB04D3"/>
    <w:rsid w:val="00AB08B5"/>
    <w:rsid w:val="00AB0924"/>
    <w:rsid w:val="00AB0B04"/>
    <w:rsid w:val="00AB0C05"/>
    <w:rsid w:val="00AB10B4"/>
    <w:rsid w:val="00AB196E"/>
    <w:rsid w:val="00AB1CD4"/>
    <w:rsid w:val="00AB21EE"/>
    <w:rsid w:val="00AB2320"/>
    <w:rsid w:val="00AB2742"/>
    <w:rsid w:val="00AB2886"/>
    <w:rsid w:val="00AB32A6"/>
    <w:rsid w:val="00AB3398"/>
    <w:rsid w:val="00AB34A9"/>
    <w:rsid w:val="00AB37AD"/>
    <w:rsid w:val="00AB3DE4"/>
    <w:rsid w:val="00AB3FAF"/>
    <w:rsid w:val="00AB402C"/>
    <w:rsid w:val="00AB4165"/>
    <w:rsid w:val="00AB43D7"/>
    <w:rsid w:val="00AB43F3"/>
    <w:rsid w:val="00AB4917"/>
    <w:rsid w:val="00AB4D7A"/>
    <w:rsid w:val="00AB5223"/>
    <w:rsid w:val="00AB5A61"/>
    <w:rsid w:val="00AB6219"/>
    <w:rsid w:val="00AB641D"/>
    <w:rsid w:val="00AB64BF"/>
    <w:rsid w:val="00AB68C2"/>
    <w:rsid w:val="00AB690C"/>
    <w:rsid w:val="00AB6A43"/>
    <w:rsid w:val="00AB6A80"/>
    <w:rsid w:val="00AB77D9"/>
    <w:rsid w:val="00AB7E22"/>
    <w:rsid w:val="00AC008C"/>
    <w:rsid w:val="00AC01C9"/>
    <w:rsid w:val="00AC03DD"/>
    <w:rsid w:val="00AC04D4"/>
    <w:rsid w:val="00AC056A"/>
    <w:rsid w:val="00AC06A5"/>
    <w:rsid w:val="00AC0802"/>
    <w:rsid w:val="00AC0D3E"/>
    <w:rsid w:val="00AC0E0C"/>
    <w:rsid w:val="00AC0F36"/>
    <w:rsid w:val="00AC20D3"/>
    <w:rsid w:val="00AC247A"/>
    <w:rsid w:val="00AC2984"/>
    <w:rsid w:val="00AC2A97"/>
    <w:rsid w:val="00AC320C"/>
    <w:rsid w:val="00AC33EB"/>
    <w:rsid w:val="00AC35D5"/>
    <w:rsid w:val="00AC3B36"/>
    <w:rsid w:val="00AC404B"/>
    <w:rsid w:val="00AC4110"/>
    <w:rsid w:val="00AC4850"/>
    <w:rsid w:val="00AC48BE"/>
    <w:rsid w:val="00AC48F4"/>
    <w:rsid w:val="00AC4950"/>
    <w:rsid w:val="00AC4CC5"/>
    <w:rsid w:val="00AC4E1F"/>
    <w:rsid w:val="00AC4ECA"/>
    <w:rsid w:val="00AC4F3B"/>
    <w:rsid w:val="00AC4F55"/>
    <w:rsid w:val="00AC54D7"/>
    <w:rsid w:val="00AC57B2"/>
    <w:rsid w:val="00AC5A4A"/>
    <w:rsid w:val="00AC5B15"/>
    <w:rsid w:val="00AC5B8E"/>
    <w:rsid w:val="00AC60FB"/>
    <w:rsid w:val="00AC654D"/>
    <w:rsid w:val="00AC6585"/>
    <w:rsid w:val="00AC66DD"/>
    <w:rsid w:val="00AC6808"/>
    <w:rsid w:val="00AC682C"/>
    <w:rsid w:val="00AC6CF3"/>
    <w:rsid w:val="00AC6D21"/>
    <w:rsid w:val="00AC7648"/>
    <w:rsid w:val="00AC77BB"/>
    <w:rsid w:val="00AC789E"/>
    <w:rsid w:val="00AC7D45"/>
    <w:rsid w:val="00AD006C"/>
    <w:rsid w:val="00AD091A"/>
    <w:rsid w:val="00AD0C9B"/>
    <w:rsid w:val="00AD0DD0"/>
    <w:rsid w:val="00AD0DF0"/>
    <w:rsid w:val="00AD0E43"/>
    <w:rsid w:val="00AD138C"/>
    <w:rsid w:val="00AD1BF0"/>
    <w:rsid w:val="00AD226D"/>
    <w:rsid w:val="00AD23A3"/>
    <w:rsid w:val="00AD26C1"/>
    <w:rsid w:val="00AD2A93"/>
    <w:rsid w:val="00AD2B25"/>
    <w:rsid w:val="00AD3016"/>
    <w:rsid w:val="00AD321B"/>
    <w:rsid w:val="00AD35FF"/>
    <w:rsid w:val="00AD395F"/>
    <w:rsid w:val="00AD39A0"/>
    <w:rsid w:val="00AD3B18"/>
    <w:rsid w:val="00AD3B56"/>
    <w:rsid w:val="00AD3FC4"/>
    <w:rsid w:val="00AD4361"/>
    <w:rsid w:val="00AD44C7"/>
    <w:rsid w:val="00AD4748"/>
    <w:rsid w:val="00AD4760"/>
    <w:rsid w:val="00AD484E"/>
    <w:rsid w:val="00AD4DBB"/>
    <w:rsid w:val="00AD5095"/>
    <w:rsid w:val="00AD5162"/>
    <w:rsid w:val="00AD5516"/>
    <w:rsid w:val="00AD5C47"/>
    <w:rsid w:val="00AD5CD7"/>
    <w:rsid w:val="00AD6861"/>
    <w:rsid w:val="00AD70DC"/>
    <w:rsid w:val="00AD72D3"/>
    <w:rsid w:val="00AD733D"/>
    <w:rsid w:val="00AD7545"/>
    <w:rsid w:val="00AD758F"/>
    <w:rsid w:val="00AD76F7"/>
    <w:rsid w:val="00AD7E82"/>
    <w:rsid w:val="00AE0244"/>
    <w:rsid w:val="00AE03CB"/>
    <w:rsid w:val="00AE047C"/>
    <w:rsid w:val="00AE0629"/>
    <w:rsid w:val="00AE06FE"/>
    <w:rsid w:val="00AE0A72"/>
    <w:rsid w:val="00AE0B0A"/>
    <w:rsid w:val="00AE0C59"/>
    <w:rsid w:val="00AE0D2C"/>
    <w:rsid w:val="00AE0E04"/>
    <w:rsid w:val="00AE0E6B"/>
    <w:rsid w:val="00AE1BBF"/>
    <w:rsid w:val="00AE1D00"/>
    <w:rsid w:val="00AE1D1A"/>
    <w:rsid w:val="00AE1D8D"/>
    <w:rsid w:val="00AE2114"/>
    <w:rsid w:val="00AE2207"/>
    <w:rsid w:val="00AE24AC"/>
    <w:rsid w:val="00AE2530"/>
    <w:rsid w:val="00AE267F"/>
    <w:rsid w:val="00AE26DE"/>
    <w:rsid w:val="00AE2CC5"/>
    <w:rsid w:val="00AE2E0A"/>
    <w:rsid w:val="00AE3105"/>
    <w:rsid w:val="00AE32C1"/>
    <w:rsid w:val="00AE3536"/>
    <w:rsid w:val="00AE3BE8"/>
    <w:rsid w:val="00AE3FA7"/>
    <w:rsid w:val="00AE426C"/>
    <w:rsid w:val="00AE441E"/>
    <w:rsid w:val="00AE4558"/>
    <w:rsid w:val="00AE46DB"/>
    <w:rsid w:val="00AE4766"/>
    <w:rsid w:val="00AE4815"/>
    <w:rsid w:val="00AE50EE"/>
    <w:rsid w:val="00AE5412"/>
    <w:rsid w:val="00AE559C"/>
    <w:rsid w:val="00AE57E2"/>
    <w:rsid w:val="00AE59F4"/>
    <w:rsid w:val="00AE5A1E"/>
    <w:rsid w:val="00AE614E"/>
    <w:rsid w:val="00AE65A4"/>
    <w:rsid w:val="00AE6958"/>
    <w:rsid w:val="00AE6C01"/>
    <w:rsid w:val="00AE6E78"/>
    <w:rsid w:val="00AE7051"/>
    <w:rsid w:val="00AE7145"/>
    <w:rsid w:val="00AE7228"/>
    <w:rsid w:val="00AE7340"/>
    <w:rsid w:val="00AE7439"/>
    <w:rsid w:val="00AE7516"/>
    <w:rsid w:val="00AE7E92"/>
    <w:rsid w:val="00AE7EC5"/>
    <w:rsid w:val="00AF006A"/>
    <w:rsid w:val="00AF02AD"/>
    <w:rsid w:val="00AF033D"/>
    <w:rsid w:val="00AF07B7"/>
    <w:rsid w:val="00AF0C67"/>
    <w:rsid w:val="00AF1178"/>
    <w:rsid w:val="00AF1179"/>
    <w:rsid w:val="00AF16A0"/>
    <w:rsid w:val="00AF1DB3"/>
    <w:rsid w:val="00AF1DE1"/>
    <w:rsid w:val="00AF2AC0"/>
    <w:rsid w:val="00AF2BE8"/>
    <w:rsid w:val="00AF2DBC"/>
    <w:rsid w:val="00AF34CD"/>
    <w:rsid w:val="00AF3555"/>
    <w:rsid w:val="00AF39E3"/>
    <w:rsid w:val="00AF3BEB"/>
    <w:rsid w:val="00AF4035"/>
    <w:rsid w:val="00AF48D3"/>
    <w:rsid w:val="00AF4D9D"/>
    <w:rsid w:val="00AF4E3F"/>
    <w:rsid w:val="00AF51DF"/>
    <w:rsid w:val="00AF51FE"/>
    <w:rsid w:val="00AF5245"/>
    <w:rsid w:val="00AF542D"/>
    <w:rsid w:val="00AF5763"/>
    <w:rsid w:val="00AF5813"/>
    <w:rsid w:val="00AF5980"/>
    <w:rsid w:val="00AF5A0C"/>
    <w:rsid w:val="00AF5B36"/>
    <w:rsid w:val="00AF6246"/>
    <w:rsid w:val="00AF6385"/>
    <w:rsid w:val="00AF68FB"/>
    <w:rsid w:val="00AF6904"/>
    <w:rsid w:val="00AF6941"/>
    <w:rsid w:val="00AF702F"/>
    <w:rsid w:val="00AF74AD"/>
    <w:rsid w:val="00AF750B"/>
    <w:rsid w:val="00AF759F"/>
    <w:rsid w:val="00AF7BDA"/>
    <w:rsid w:val="00AF7D84"/>
    <w:rsid w:val="00B00141"/>
    <w:rsid w:val="00B0045E"/>
    <w:rsid w:val="00B00997"/>
    <w:rsid w:val="00B00CAF"/>
    <w:rsid w:val="00B01645"/>
    <w:rsid w:val="00B017E8"/>
    <w:rsid w:val="00B019B1"/>
    <w:rsid w:val="00B01B57"/>
    <w:rsid w:val="00B01D2C"/>
    <w:rsid w:val="00B01D66"/>
    <w:rsid w:val="00B02377"/>
    <w:rsid w:val="00B028A5"/>
    <w:rsid w:val="00B02B6B"/>
    <w:rsid w:val="00B02EA6"/>
    <w:rsid w:val="00B0380D"/>
    <w:rsid w:val="00B03DE1"/>
    <w:rsid w:val="00B03FED"/>
    <w:rsid w:val="00B041DC"/>
    <w:rsid w:val="00B04408"/>
    <w:rsid w:val="00B047F6"/>
    <w:rsid w:val="00B048F2"/>
    <w:rsid w:val="00B04BF5"/>
    <w:rsid w:val="00B05171"/>
    <w:rsid w:val="00B05EB6"/>
    <w:rsid w:val="00B0600E"/>
    <w:rsid w:val="00B06348"/>
    <w:rsid w:val="00B066F7"/>
    <w:rsid w:val="00B0676A"/>
    <w:rsid w:val="00B068A0"/>
    <w:rsid w:val="00B06925"/>
    <w:rsid w:val="00B06A59"/>
    <w:rsid w:val="00B06F31"/>
    <w:rsid w:val="00B071B0"/>
    <w:rsid w:val="00B071EC"/>
    <w:rsid w:val="00B07642"/>
    <w:rsid w:val="00B07792"/>
    <w:rsid w:val="00B07970"/>
    <w:rsid w:val="00B0797C"/>
    <w:rsid w:val="00B07AED"/>
    <w:rsid w:val="00B102D4"/>
    <w:rsid w:val="00B10384"/>
    <w:rsid w:val="00B105C2"/>
    <w:rsid w:val="00B10739"/>
    <w:rsid w:val="00B109FD"/>
    <w:rsid w:val="00B10C88"/>
    <w:rsid w:val="00B11A0E"/>
    <w:rsid w:val="00B11F5F"/>
    <w:rsid w:val="00B1224E"/>
    <w:rsid w:val="00B12760"/>
    <w:rsid w:val="00B128FF"/>
    <w:rsid w:val="00B12C14"/>
    <w:rsid w:val="00B13279"/>
    <w:rsid w:val="00B137FB"/>
    <w:rsid w:val="00B1381C"/>
    <w:rsid w:val="00B13881"/>
    <w:rsid w:val="00B140D6"/>
    <w:rsid w:val="00B148E3"/>
    <w:rsid w:val="00B14D9B"/>
    <w:rsid w:val="00B14E18"/>
    <w:rsid w:val="00B14E3D"/>
    <w:rsid w:val="00B1535E"/>
    <w:rsid w:val="00B15578"/>
    <w:rsid w:val="00B15CB5"/>
    <w:rsid w:val="00B15CE3"/>
    <w:rsid w:val="00B15D4F"/>
    <w:rsid w:val="00B160EF"/>
    <w:rsid w:val="00B16169"/>
    <w:rsid w:val="00B16677"/>
    <w:rsid w:val="00B167FF"/>
    <w:rsid w:val="00B168DC"/>
    <w:rsid w:val="00B16C96"/>
    <w:rsid w:val="00B16D2D"/>
    <w:rsid w:val="00B16FE8"/>
    <w:rsid w:val="00B17089"/>
    <w:rsid w:val="00B1709A"/>
    <w:rsid w:val="00B1755F"/>
    <w:rsid w:val="00B1760E"/>
    <w:rsid w:val="00B17879"/>
    <w:rsid w:val="00B17DEB"/>
    <w:rsid w:val="00B20282"/>
    <w:rsid w:val="00B203D7"/>
    <w:rsid w:val="00B20943"/>
    <w:rsid w:val="00B20FA3"/>
    <w:rsid w:val="00B20FB7"/>
    <w:rsid w:val="00B21518"/>
    <w:rsid w:val="00B224A5"/>
    <w:rsid w:val="00B22AAB"/>
    <w:rsid w:val="00B22B8C"/>
    <w:rsid w:val="00B22BAA"/>
    <w:rsid w:val="00B22D98"/>
    <w:rsid w:val="00B23198"/>
    <w:rsid w:val="00B2332C"/>
    <w:rsid w:val="00B23420"/>
    <w:rsid w:val="00B237F8"/>
    <w:rsid w:val="00B23AE5"/>
    <w:rsid w:val="00B23D72"/>
    <w:rsid w:val="00B23E5D"/>
    <w:rsid w:val="00B23F99"/>
    <w:rsid w:val="00B24229"/>
    <w:rsid w:val="00B24940"/>
    <w:rsid w:val="00B24945"/>
    <w:rsid w:val="00B24975"/>
    <w:rsid w:val="00B2547C"/>
    <w:rsid w:val="00B257C7"/>
    <w:rsid w:val="00B25840"/>
    <w:rsid w:val="00B2584A"/>
    <w:rsid w:val="00B25B00"/>
    <w:rsid w:val="00B25B0A"/>
    <w:rsid w:val="00B25EE1"/>
    <w:rsid w:val="00B26395"/>
    <w:rsid w:val="00B264F6"/>
    <w:rsid w:val="00B265D5"/>
    <w:rsid w:val="00B2664F"/>
    <w:rsid w:val="00B26713"/>
    <w:rsid w:val="00B26A9B"/>
    <w:rsid w:val="00B270AA"/>
    <w:rsid w:val="00B270DF"/>
    <w:rsid w:val="00B273B7"/>
    <w:rsid w:val="00B27711"/>
    <w:rsid w:val="00B27785"/>
    <w:rsid w:val="00B277AA"/>
    <w:rsid w:val="00B2795E"/>
    <w:rsid w:val="00B27C2D"/>
    <w:rsid w:val="00B302B7"/>
    <w:rsid w:val="00B31055"/>
    <w:rsid w:val="00B31107"/>
    <w:rsid w:val="00B31246"/>
    <w:rsid w:val="00B32177"/>
    <w:rsid w:val="00B3236F"/>
    <w:rsid w:val="00B32E05"/>
    <w:rsid w:val="00B33060"/>
    <w:rsid w:val="00B33178"/>
    <w:rsid w:val="00B334F8"/>
    <w:rsid w:val="00B33ACA"/>
    <w:rsid w:val="00B33D8E"/>
    <w:rsid w:val="00B340F2"/>
    <w:rsid w:val="00B343B7"/>
    <w:rsid w:val="00B34564"/>
    <w:rsid w:val="00B34764"/>
    <w:rsid w:val="00B349D9"/>
    <w:rsid w:val="00B34ADE"/>
    <w:rsid w:val="00B354F3"/>
    <w:rsid w:val="00B3552A"/>
    <w:rsid w:val="00B35B0B"/>
    <w:rsid w:val="00B35B5F"/>
    <w:rsid w:val="00B35C17"/>
    <w:rsid w:val="00B367B9"/>
    <w:rsid w:val="00B36EBE"/>
    <w:rsid w:val="00B36FC2"/>
    <w:rsid w:val="00B3717B"/>
    <w:rsid w:val="00B374C0"/>
    <w:rsid w:val="00B374C5"/>
    <w:rsid w:val="00B374D7"/>
    <w:rsid w:val="00B37A6F"/>
    <w:rsid w:val="00B37F5F"/>
    <w:rsid w:val="00B40096"/>
    <w:rsid w:val="00B40128"/>
    <w:rsid w:val="00B407A0"/>
    <w:rsid w:val="00B4118F"/>
    <w:rsid w:val="00B41382"/>
    <w:rsid w:val="00B413BA"/>
    <w:rsid w:val="00B41A49"/>
    <w:rsid w:val="00B42077"/>
    <w:rsid w:val="00B42124"/>
    <w:rsid w:val="00B4229C"/>
    <w:rsid w:val="00B424EC"/>
    <w:rsid w:val="00B42598"/>
    <w:rsid w:val="00B4269A"/>
    <w:rsid w:val="00B42C7D"/>
    <w:rsid w:val="00B42F4F"/>
    <w:rsid w:val="00B4325B"/>
    <w:rsid w:val="00B432F0"/>
    <w:rsid w:val="00B43303"/>
    <w:rsid w:val="00B4334E"/>
    <w:rsid w:val="00B43553"/>
    <w:rsid w:val="00B437DA"/>
    <w:rsid w:val="00B43818"/>
    <w:rsid w:val="00B43848"/>
    <w:rsid w:val="00B43ABB"/>
    <w:rsid w:val="00B43EB1"/>
    <w:rsid w:val="00B4414F"/>
    <w:rsid w:val="00B4440A"/>
    <w:rsid w:val="00B44780"/>
    <w:rsid w:val="00B44A9B"/>
    <w:rsid w:val="00B44FBA"/>
    <w:rsid w:val="00B459BE"/>
    <w:rsid w:val="00B45B74"/>
    <w:rsid w:val="00B4663A"/>
    <w:rsid w:val="00B46E0A"/>
    <w:rsid w:val="00B46F85"/>
    <w:rsid w:val="00B46F98"/>
    <w:rsid w:val="00B470F7"/>
    <w:rsid w:val="00B471A3"/>
    <w:rsid w:val="00B4726C"/>
    <w:rsid w:val="00B4747B"/>
    <w:rsid w:val="00B474EE"/>
    <w:rsid w:val="00B4756A"/>
    <w:rsid w:val="00B476D7"/>
    <w:rsid w:val="00B47708"/>
    <w:rsid w:val="00B47813"/>
    <w:rsid w:val="00B479F2"/>
    <w:rsid w:val="00B47AE1"/>
    <w:rsid w:val="00B47BE2"/>
    <w:rsid w:val="00B47FB1"/>
    <w:rsid w:val="00B507EE"/>
    <w:rsid w:val="00B50E5E"/>
    <w:rsid w:val="00B50E8E"/>
    <w:rsid w:val="00B50F01"/>
    <w:rsid w:val="00B51009"/>
    <w:rsid w:val="00B5123D"/>
    <w:rsid w:val="00B5151B"/>
    <w:rsid w:val="00B51753"/>
    <w:rsid w:val="00B51960"/>
    <w:rsid w:val="00B51A01"/>
    <w:rsid w:val="00B51CAD"/>
    <w:rsid w:val="00B51FDF"/>
    <w:rsid w:val="00B52309"/>
    <w:rsid w:val="00B52670"/>
    <w:rsid w:val="00B5271B"/>
    <w:rsid w:val="00B529A9"/>
    <w:rsid w:val="00B53112"/>
    <w:rsid w:val="00B53AD8"/>
    <w:rsid w:val="00B53B41"/>
    <w:rsid w:val="00B542CC"/>
    <w:rsid w:val="00B544BA"/>
    <w:rsid w:val="00B545A2"/>
    <w:rsid w:val="00B545A8"/>
    <w:rsid w:val="00B547AE"/>
    <w:rsid w:val="00B54D9A"/>
    <w:rsid w:val="00B552F4"/>
    <w:rsid w:val="00B5545E"/>
    <w:rsid w:val="00B55888"/>
    <w:rsid w:val="00B55D8F"/>
    <w:rsid w:val="00B55F06"/>
    <w:rsid w:val="00B55F7C"/>
    <w:rsid w:val="00B561B0"/>
    <w:rsid w:val="00B56328"/>
    <w:rsid w:val="00B56669"/>
    <w:rsid w:val="00B568C8"/>
    <w:rsid w:val="00B5697C"/>
    <w:rsid w:val="00B56F76"/>
    <w:rsid w:val="00B56F93"/>
    <w:rsid w:val="00B57476"/>
    <w:rsid w:val="00B575A4"/>
    <w:rsid w:val="00B57CC2"/>
    <w:rsid w:val="00B6004A"/>
    <w:rsid w:val="00B601D4"/>
    <w:rsid w:val="00B60230"/>
    <w:rsid w:val="00B60420"/>
    <w:rsid w:val="00B60843"/>
    <w:rsid w:val="00B6085B"/>
    <w:rsid w:val="00B60963"/>
    <w:rsid w:val="00B60C1C"/>
    <w:rsid w:val="00B60D5E"/>
    <w:rsid w:val="00B60D69"/>
    <w:rsid w:val="00B6131B"/>
    <w:rsid w:val="00B6131C"/>
    <w:rsid w:val="00B61348"/>
    <w:rsid w:val="00B614B6"/>
    <w:rsid w:val="00B614C5"/>
    <w:rsid w:val="00B616B6"/>
    <w:rsid w:val="00B61ECE"/>
    <w:rsid w:val="00B61F6F"/>
    <w:rsid w:val="00B62082"/>
    <w:rsid w:val="00B6251C"/>
    <w:rsid w:val="00B62ACA"/>
    <w:rsid w:val="00B6302C"/>
    <w:rsid w:val="00B630C7"/>
    <w:rsid w:val="00B6317B"/>
    <w:rsid w:val="00B63189"/>
    <w:rsid w:val="00B636F5"/>
    <w:rsid w:val="00B638B8"/>
    <w:rsid w:val="00B63C99"/>
    <w:rsid w:val="00B6429C"/>
    <w:rsid w:val="00B6429E"/>
    <w:rsid w:val="00B64A9C"/>
    <w:rsid w:val="00B651CA"/>
    <w:rsid w:val="00B6528A"/>
    <w:rsid w:val="00B652BC"/>
    <w:rsid w:val="00B65444"/>
    <w:rsid w:val="00B658B3"/>
    <w:rsid w:val="00B65AA8"/>
    <w:rsid w:val="00B65D1A"/>
    <w:rsid w:val="00B65D6D"/>
    <w:rsid w:val="00B65EEA"/>
    <w:rsid w:val="00B66CCB"/>
    <w:rsid w:val="00B66DE3"/>
    <w:rsid w:val="00B67337"/>
    <w:rsid w:val="00B677A3"/>
    <w:rsid w:val="00B67B29"/>
    <w:rsid w:val="00B7015C"/>
    <w:rsid w:val="00B70247"/>
    <w:rsid w:val="00B70263"/>
    <w:rsid w:val="00B70524"/>
    <w:rsid w:val="00B70B3D"/>
    <w:rsid w:val="00B70DE6"/>
    <w:rsid w:val="00B71B6A"/>
    <w:rsid w:val="00B71B76"/>
    <w:rsid w:val="00B71C25"/>
    <w:rsid w:val="00B71C6E"/>
    <w:rsid w:val="00B71DAE"/>
    <w:rsid w:val="00B71EB8"/>
    <w:rsid w:val="00B71F38"/>
    <w:rsid w:val="00B72200"/>
    <w:rsid w:val="00B72598"/>
    <w:rsid w:val="00B72A6E"/>
    <w:rsid w:val="00B72FB2"/>
    <w:rsid w:val="00B73065"/>
    <w:rsid w:val="00B73124"/>
    <w:rsid w:val="00B738E4"/>
    <w:rsid w:val="00B73AEE"/>
    <w:rsid w:val="00B73C71"/>
    <w:rsid w:val="00B73CC0"/>
    <w:rsid w:val="00B73FB1"/>
    <w:rsid w:val="00B74AED"/>
    <w:rsid w:val="00B75115"/>
    <w:rsid w:val="00B753E4"/>
    <w:rsid w:val="00B7546C"/>
    <w:rsid w:val="00B7562B"/>
    <w:rsid w:val="00B759DE"/>
    <w:rsid w:val="00B75A57"/>
    <w:rsid w:val="00B75ADC"/>
    <w:rsid w:val="00B75CFE"/>
    <w:rsid w:val="00B75DBD"/>
    <w:rsid w:val="00B7623A"/>
    <w:rsid w:val="00B76249"/>
    <w:rsid w:val="00B76B64"/>
    <w:rsid w:val="00B77165"/>
    <w:rsid w:val="00B77562"/>
    <w:rsid w:val="00B811D4"/>
    <w:rsid w:val="00B81581"/>
    <w:rsid w:val="00B81A9E"/>
    <w:rsid w:val="00B81EFB"/>
    <w:rsid w:val="00B82286"/>
    <w:rsid w:val="00B8249E"/>
    <w:rsid w:val="00B8255F"/>
    <w:rsid w:val="00B82837"/>
    <w:rsid w:val="00B82DD5"/>
    <w:rsid w:val="00B82EB0"/>
    <w:rsid w:val="00B82F45"/>
    <w:rsid w:val="00B834A4"/>
    <w:rsid w:val="00B83829"/>
    <w:rsid w:val="00B8391B"/>
    <w:rsid w:val="00B83C83"/>
    <w:rsid w:val="00B844B6"/>
    <w:rsid w:val="00B84687"/>
    <w:rsid w:val="00B848A4"/>
    <w:rsid w:val="00B84946"/>
    <w:rsid w:val="00B84AC3"/>
    <w:rsid w:val="00B84D8F"/>
    <w:rsid w:val="00B850CE"/>
    <w:rsid w:val="00B852D7"/>
    <w:rsid w:val="00B85356"/>
    <w:rsid w:val="00B85627"/>
    <w:rsid w:val="00B858A1"/>
    <w:rsid w:val="00B8626F"/>
    <w:rsid w:val="00B86ABB"/>
    <w:rsid w:val="00B87AA9"/>
    <w:rsid w:val="00B87FA3"/>
    <w:rsid w:val="00B906F5"/>
    <w:rsid w:val="00B90B47"/>
    <w:rsid w:val="00B910DC"/>
    <w:rsid w:val="00B91458"/>
    <w:rsid w:val="00B9187E"/>
    <w:rsid w:val="00B918E5"/>
    <w:rsid w:val="00B91A83"/>
    <w:rsid w:val="00B91DA0"/>
    <w:rsid w:val="00B91E08"/>
    <w:rsid w:val="00B92038"/>
    <w:rsid w:val="00B92836"/>
    <w:rsid w:val="00B92D0C"/>
    <w:rsid w:val="00B92DCC"/>
    <w:rsid w:val="00B9312D"/>
    <w:rsid w:val="00B93235"/>
    <w:rsid w:val="00B933C1"/>
    <w:rsid w:val="00B934E9"/>
    <w:rsid w:val="00B93C71"/>
    <w:rsid w:val="00B93D3C"/>
    <w:rsid w:val="00B9475F"/>
    <w:rsid w:val="00B953FC"/>
    <w:rsid w:val="00B959F7"/>
    <w:rsid w:val="00B95E43"/>
    <w:rsid w:val="00B95F07"/>
    <w:rsid w:val="00B965F0"/>
    <w:rsid w:val="00B966F4"/>
    <w:rsid w:val="00B9681E"/>
    <w:rsid w:val="00B973C0"/>
    <w:rsid w:val="00B974B3"/>
    <w:rsid w:val="00B976B6"/>
    <w:rsid w:val="00B979D2"/>
    <w:rsid w:val="00BA00FE"/>
    <w:rsid w:val="00BA0299"/>
    <w:rsid w:val="00BA06B9"/>
    <w:rsid w:val="00BA070F"/>
    <w:rsid w:val="00BA1020"/>
    <w:rsid w:val="00BA127E"/>
    <w:rsid w:val="00BA18BB"/>
    <w:rsid w:val="00BA18E0"/>
    <w:rsid w:val="00BA1BF0"/>
    <w:rsid w:val="00BA1CC4"/>
    <w:rsid w:val="00BA1E64"/>
    <w:rsid w:val="00BA31D2"/>
    <w:rsid w:val="00BA338A"/>
    <w:rsid w:val="00BA348B"/>
    <w:rsid w:val="00BA3727"/>
    <w:rsid w:val="00BA374D"/>
    <w:rsid w:val="00BA39DB"/>
    <w:rsid w:val="00BA3AFE"/>
    <w:rsid w:val="00BA427C"/>
    <w:rsid w:val="00BA48E4"/>
    <w:rsid w:val="00BA4E4F"/>
    <w:rsid w:val="00BA4EDA"/>
    <w:rsid w:val="00BA50DA"/>
    <w:rsid w:val="00BA5185"/>
    <w:rsid w:val="00BA5258"/>
    <w:rsid w:val="00BA58BD"/>
    <w:rsid w:val="00BA597E"/>
    <w:rsid w:val="00BA5F49"/>
    <w:rsid w:val="00BA604F"/>
    <w:rsid w:val="00BA610C"/>
    <w:rsid w:val="00BA64A4"/>
    <w:rsid w:val="00BA670E"/>
    <w:rsid w:val="00BA6F75"/>
    <w:rsid w:val="00BA7578"/>
    <w:rsid w:val="00BA7623"/>
    <w:rsid w:val="00BA7D5E"/>
    <w:rsid w:val="00BA7EAE"/>
    <w:rsid w:val="00BB004A"/>
    <w:rsid w:val="00BB0A55"/>
    <w:rsid w:val="00BB0EBF"/>
    <w:rsid w:val="00BB0F7F"/>
    <w:rsid w:val="00BB0F85"/>
    <w:rsid w:val="00BB10F3"/>
    <w:rsid w:val="00BB13AE"/>
    <w:rsid w:val="00BB1EE3"/>
    <w:rsid w:val="00BB2547"/>
    <w:rsid w:val="00BB2667"/>
    <w:rsid w:val="00BB281D"/>
    <w:rsid w:val="00BB287C"/>
    <w:rsid w:val="00BB2984"/>
    <w:rsid w:val="00BB2CB7"/>
    <w:rsid w:val="00BB3059"/>
    <w:rsid w:val="00BB33EE"/>
    <w:rsid w:val="00BB346D"/>
    <w:rsid w:val="00BB3701"/>
    <w:rsid w:val="00BB386F"/>
    <w:rsid w:val="00BB3A2A"/>
    <w:rsid w:val="00BB3A3A"/>
    <w:rsid w:val="00BB3DB4"/>
    <w:rsid w:val="00BB4664"/>
    <w:rsid w:val="00BB4805"/>
    <w:rsid w:val="00BB4F1D"/>
    <w:rsid w:val="00BB5332"/>
    <w:rsid w:val="00BB5497"/>
    <w:rsid w:val="00BB54B4"/>
    <w:rsid w:val="00BB5E29"/>
    <w:rsid w:val="00BB5F0A"/>
    <w:rsid w:val="00BB649B"/>
    <w:rsid w:val="00BB68D4"/>
    <w:rsid w:val="00BB69DE"/>
    <w:rsid w:val="00BB6A71"/>
    <w:rsid w:val="00BB6E6B"/>
    <w:rsid w:val="00BB747A"/>
    <w:rsid w:val="00BB7572"/>
    <w:rsid w:val="00BB77AE"/>
    <w:rsid w:val="00BB78AF"/>
    <w:rsid w:val="00BB79FB"/>
    <w:rsid w:val="00BB7A95"/>
    <w:rsid w:val="00BB7BA9"/>
    <w:rsid w:val="00BC0745"/>
    <w:rsid w:val="00BC096B"/>
    <w:rsid w:val="00BC0B38"/>
    <w:rsid w:val="00BC0D55"/>
    <w:rsid w:val="00BC0E51"/>
    <w:rsid w:val="00BC0F23"/>
    <w:rsid w:val="00BC104F"/>
    <w:rsid w:val="00BC16BF"/>
    <w:rsid w:val="00BC1B97"/>
    <w:rsid w:val="00BC1BEB"/>
    <w:rsid w:val="00BC1DC2"/>
    <w:rsid w:val="00BC1DE9"/>
    <w:rsid w:val="00BC1EB5"/>
    <w:rsid w:val="00BC242E"/>
    <w:rsid w:val="00BC289C"/>
    <w:rsid w:val="00BC2953"/>
    <w:rsid w:val="00BC3797"/>
    <w:rsid w:val="00BC379D"/>
    <w:rsid w:val="00BC37DA"/>
    <w:rsid w:val="00BC3829"/>
    <w:rsid w:val="00BC3B2B"/>
    <w:rsid w:val="00BC3BFE"/>
    <w:rsid w:val="00BC3E83"/>
    <w:rsid w:val="00BC4189"/>
    <w:rsid w:val="00BC4282"/>
    <w:rsid w:val="00BC47A3"/>
    <w:rsid w:val="00BC486F"/>
    <w:rsid w:val="00BC49BD"/>
    <w:rsid w:val="00BC4A26"/>
    <w:rsid w:val="00BC4BBB"/>
    <w:rsid w:val="00BC4D69"/>
    <w:rsid w:val="00BC4DC5"/>
    <w:rsid w:val="00BC55F4"/>
    <w:rsid w:val="00BC5A70"/>
    <w:rsid w:val="00BC65AD"/>
    <w:rsid w:val="00BC65D0"/>
    <w:rsid w:val="00BC68E1"/>
    <w:rsid w:val="00BC6BAC"/>
    <w:rsid w:val="00BC74F5"/>
    <w:rsid w:val="00BC7672"/>
    <w:rsid w:val="00BC7A30"/>
    <w:rsid w:val="00BC7BA4"/>
    <w:rsid w:val="00BC7D98"/>
    <w:rsid w:val="00BC7F5C"/>
    <w:rsid w:val="00BC7FA2"/>
    <w:rsid w:val="00BD019F"/>
    <w:rsid w:val="00BD0381"/>
    <w:rsid w:val="00BD03DF"/>
    <w:rsid w:val="00BD04C2"/>
    <w:rsid w:val="00BD05FD"/>
    <w:rsid w:val="00BD11D3"/>
    <w:rsid w:val="00BD13D1"/>
    <w:rsid w:val="00BD156A"/>
    <w:rsid w:val="00BD174C"/>
    <w:rsid w:val="00BD17C7"/>
    <w:rsid w:val="00BD19D4"/>
    <w:rsid w:val="00BD1BB6"/>
    <w:rsid w:val="00BD1E2E"/>
    <w:rsid w:val="00BD220E"/>
    <w:rsid w:val="00BD2F1E"/>
    <w:rsid w:val="00BD314C"/>
    <w:rsid w:val="00BD383A"/>
    <w:rsid w:val="00BD391C"/>
    <w:rsid w:val="00BD462D"/>
    <w:rsid w:val="00BD46F1"/>
    <w:rsid w:val="00BD4787"/>
    <w:rsid w:val="00BD491C"/>
    <w:rsid w:val="00BD51AB"/>
    <w:rsid w:val="00BD52A1"/>
    <w:rsid w:val="00BD539A"/>
    <w:rsid w:val="00BD56B5"/>
    <w:rsid w:val="00BD571F"/>
    <w:rsid w:val="00BD578A"/>
    <w:rsid w:val="00BD5A2E"/>
    <w:rsid w:val="00BD5B4F"/>
    <w:rsid w:val="00BD5DC5"/>
    <w:rsid w:val="00BD5FEC"/>
    <w:rsid w:val="00BD62DB"/>
    <w:rsid w:val="00BD635A"/>
    <w:rsid w:val="00BD65A9"/>
    <w:rsid w:val="00BD69F2"/>
    <w:rsid w:val="00BD7410"/>
    <w:rsid w:val="00BD7417"/>
    <w:rsid w:val="00BD7505"/>
    <w:rsid w:val="00BD75C8"/>
    <w:rsid w:val="00BD7913"/>
    <w:rsid w:val="00BD7990"/>
    <w:rsid w:val="00BD7CEC"/>
    <w:rsid w:val="00BD7CF7"/>
    <w:rsid w:val="00BD7D9F"/>
    <w:rsid w:val="00BD7E43"/>
    <w:rsid w:val="00BD7E83"/>
    <w:rsid w:val="00BE0198"/>
    <w:rsid w:val="00BE0683"/>
    <w:rsid w:val="00BE0B5D"/>
    <w:rsid w:val="00BE0C89"/>
    <w:rsid w:val="00BE0D66"/>
    <w:rsid w:val="00BE1499"/>
    <w:rsid w:val="00BE14FD"/>
    <w:rsid w:val="00BE19BD"/>
    <w:rsid w:val="00BE1A1E"/>
    <w:rsid w:val="00BE1AD9"/>
    <w:rsid w:val="00BE216B"/>
    <w:rsid w:val="00BE28FA"/>
    <w:rsid w:val="00BE3081"/>
    <w:rsid w:val="00BE30CF"/>
    <w:rsid w:val="00BE34BD"/>
    <w:rsid w:val="00BE3989"/>
    <w:rsid w:val="00BE3AE7"/>
    <w:rsid w:val="00BE401C"/>
    <w:rsid w:val="00BE4695"/>
    <w:rsid w:val="00BE4B5B"/>
    <w:rsid w:val="00BE4F8A"/>
    <w:rsid w:val="00BE56E3"/>
    <w:rsid w:val="00BE5870"/>
    <w:rsid w:val="00BE5985"/>
    <w:rsid w:val="00BE5A02"/>
    <w:rsid w:val="00BE5B93"/>
    <w:rsid w:val="00BE5BD2"/>
    <w:rsid w:val="00BE5E3C"/>
    <w:rsid w:val="00BE60CB"/>
    <w:rsid w:val="00BE6636"/>
    <w:rsid w:val="00BE6797"/>
    <w:rsid w:val="00BE689E"/>
    <w:rsid w:val="00BE6C4E"/>
    <w:rsid w:val="00BE7797"/>
    <w:rsid w:val="00BE783B"/>
    <w:rsid w:val="00BE788C"/>
    <w:rsid w:val="00BF024B"/>
    <w:rsid w:val="00BF0360"/>
    <w:rsid w:val="00BF0471"/>
    <w:rsid w:val="00BF0779"/>
    <w:rsid w:val="00BF079D"/>
    <w:rsid w:val="00BF0800"/>
    <w:rsid w:val="00BF089B"/>
    <w:rsid w:val="00BF08AE"/>
    <w:rsid w:val="00BF0E82"/>
    <w:rsid w:val="00BF11C1"/>
    <w:rsid w:val="00BF16F0"/>
    <w:rsid w:val="00BF1ACE"/>
    <w:rsid w:val="00BF1B31"/>
    <w:rsid w:val="00BF1EE3"/>
    <w:rsid w:val="00BF24A9"/>
    <w:rsid w:val="00BF2953"/>
    <w:rsid w:val="00BF2BC8"/>
    <w:rsid w:val="00BF2BDC"/>
    <w:rsid w:val="00BF3114"/>
    <w:rsid w:val="00BF3337"/>
    <w:rsid w:val="00BF3895"/>
    <w:rsid w:val="00BF3C14"/>
    <w:rsid w:val="00BF417F"/>
    <w:rsid w:val="00BF42DF"/>
    <w:rsid w:val="00BF4B03"/>
    <w:rsid w:val="00BF4C56"/>
    <w:rsid w:val="00BF4E1A"/>
    <w:rsid w:val="00BF5123"/>
    <w:rsid w:val="00BF52E3"/>
    <w:rsid w:val="00BF5A9D"/>
    <w:rsid w:val="00BF5BDA"/>
    <w:rsid w:val="00BF6201"/>
    <w:rsid w:val="00BF690D"/>
    <w:rsid w:val="00BF759E"/>
    <w:rsid w:val="00BF7625"/>
    <w:rsid w:val="00BF7F9E"/>
    <w:rsid w:val="00C00CCB"/>
    <w:rsid w:val="00C012EB"/>
    <w:rsid w:val="00C01454"/>
    <w:rsid w:val="00C0145E"/>
    <w:rsid w:val="00C01786"/>
    <w:rsid w:val="00C01EC1"/>
    <w:rsid w:val="00C01F0B"/>
    <w:rsid w:val="00C01FEF"/>
    <w:rsid w:val="00C020D9"/>
    <w:rsid w:val="00C0248D"/>
    <w:rsid w:val="00C0256E"/>
    <w:rsid w:val="00C0296A"/>
    <w:rsid w:val="00C02A66"/>
    <w:rsid w:val="00C02FAF"/>
    <w:rsid w:val="00C0305F"/>
    <w:rsid w:val="00C0345A"/>
    <w:rsid w:val="00C035B9"/>
    <w:rsid w:val="00C036E6"/>
    <w:rsid w:val="00C039DF"/>
    <w:rsid w:val="00C03A7A"/>
    <w:rsid w:val="00C03CEF"/>
    <w:rsid w:val="00C03D0A"/>
    <w:rsid w:val="00C03EA5"/>
    <w:rsid w:val="00C03F01"/>
    <w:rsid w:val="00C0414E"/>
    <w:rsid w:val="00C04B85"/>
    <w:rsid w:val="00C05084"/>
    <w:rsid w:val="00C05367"/>
    <w:rsid w:val="00C05782"/>
    <w:rsid w:val="00C05CC6"/>
    <w:rsid w:val="00C060C3"/>
    <w:rsid w:val="00C069D5"/>
    <w:rsid w:val="00C06B34"/>
    <w:rsid w:val="00C06E33"/>
    <w:rsid w:val="00C072B3"/>
    <w:rsid w:val="00C077C5"/>
    <w:rsid w:val="00C07A00"/>
    <w:rsid w:val="00C07DBD"/>
    <w:rsid w:val="00C07EBA"/>
    <w:rsid w:val="00C1042A"/>
    <w:rsid w:val="00C11456"/>
    <w:rsid w:val="00C116BC"/>
    <w:rsid w:val="00C118B2"/>
    <w:rsid w:val="00C11E4A"/>
    <w:rsid w:val="00C1264E"/>
    <w:rsid w:val="00C1277C"/>
    <w:rsid w:val="00C129C8"/>
    <w:rsid w:val="00C1349D"/>
    <w:rsid w:val="00C13E0F"/>
    <w:rsid w:val="00C140CB"/>
    <w:rsid w:val="00C1440E"/>
    <w:rsid w:val="00C14755"/>
    <w:rsid w:val="00C14CAE"/>
    <w:rsid w:val="00C1516B"/>
    <w:rsid w:val="00C15312"/>
    <w:rsid w:val="00C155E6"/>
    <w:rsid w:val="00C156B4"/>
    <w:rsid w:val="00C15AF6"/>
    <w:rsid w:val="00C15C65"/>
    <w:rsid w:val="00C15D3F"/>
    <w:rsid w:val="00C15F6B"/>
    <w:rsid w:val="00C1609C"/>
    <w:rsid w:val="00C1612E"/>
    <w:rsid w:val="00C16551"/>
    <w:rsid w:val="00C168A9"/>
    <w:rsid w:val="00C16A4A"/>
    <w:rsid w:val="00C16D29"/>
    <w:rsid w:val="00C1772F"/>
    <w:rsid w:val="00C178E9"/>
    <w:rsid w:val="00C179FB"/>
    <w:rsid w:val="00C205D9"/>
    <w:rsid w:val="00C20ACD"/>
    <w:rsid w:val="00C20B96"/>
    <w:rsid w:val="00C20E64"/>
    <w:rsid w:val="00C20FC3"/>
    <w:rsid w:val="00C21354"/>
    <w:rsid w:val="00C214B4"/>
    <w:rsid w:val="00C21B63"/>
    <w:rsid w:val="00C21B69"/>
    <w:rsid w:val="00C21C69"/>
    <w:rsid w:val="00C21E15"/>
    <w:rsid w:val="00C21F10"/>
    <w:rsid w:val="00C21F65"/>
    <w:rsid w:val="00C22464"/>
    <w:rsid w:val="00C22710"/>
    <w:rsid w:val="00C2276C"/>
    <w:rsid w:val="00C228C4"/>
    <w:rsid w:val="00C22A14"/>
    <w:rsid w:val="00C22B0C"/>
    <w:rsid w:val="00C22C78"/>
    <w:rsid w:val="00C22DA3"/>
    <w:rsid w:val="00C2315F"/>
    <w:rsid w:val="00C245CA"/>
    <w:rsid w:val="00C24866"/>
    <w:rsid w:val="00C249E3"/>
    <w:rsid w:val="00C24D41"/>
    <w:rsid w:val="00C24D86"/>
    <w:rsid w:val="00C252DC"/>
    <w:rsid w:val="00C253EA"/>
    <w:rsid w:val="00C25433"/>
    <w:rsid w:val="00C258D8"/>
    <w:rsid w:val="00C25A07"/>
    <w:rsid w:val="00C25A60"/>
    <w:rsid w:val="00C25BB0"/>
    <w:rsid w:val="00C25F25"/>
    <w:rsid w:val="00C260B3"/>
    <w:rsid w:val="00C2624E"/>
    <w:rsid w:val="00C264E9"/>
    <w:rsid w:val="00C26657"/>
    <w:rsid w:val="00C26E88"/>
    <w:rsid w:val="00C26FFE"/>
    <w:rsid w:val="00C27493"/>
    <w:rsid w:val="00C274A3"/>
    <w:rsid w:val="00C274DD"/>
    <w:rsid w:val="00C2787D"/>
    <w:rsid w:val="00C27A99"/>
    <w:rsid w:val="00C27B88"/>
    <w:rsid w:val="00C27CF5"/>
    <w:rsid w:val="00C27F8B"/>
    <w:rsid w:val="00C3037A"/>
    <w:rsid w:val="00C303E7"/>
    <w:rsid w:val="00C30566"/>
    <w:rsid w:val="00C30CB8"/>
    <w:rsid w:val="00C30D3B"/>
    <w:rsid w:val="00C30E28"/>
    <w:rsid w:val="00C310DA"/>
    <w:rsid w:val="00C31407"/>
    <w:rsid w:val="00C31726"/>
    <w:rsid w:val="00C31892"/>
    <w:rsid w:val="00C319BB"/>
    <w:rsid w:val="00C31B46"/>
    <w:rsid w:val="00C321C7"/>
    <w:rsid w:val="00C32485"/>
    <w:rsid w:val="00C324A6"/>
    <w:rsid w:val="00C32D8A"/>
    <w:rsid w:val="00C32E1E"/>
    <w:rsid w:val="00C32E45"/>
    <w:rsid w:val="00C3372B"/>
    <w:rsid w:val="00C33855"/>
    <w:rsid w:val="00C3398F"/>
    <w:rsid w:val="00C33C01"/>
    <w:rsid w:val="00C33C23"/>
    <w:rsid w:val="00C33C3E"/>
    <w:rsid w:val="00C33CA9"/>
    <w:rsid w:val="00C33EC8"/>
    <w:rsid w:val="00C33FE4"/>
    <w:rsid w:val="00C3410A"/>
    <w:rsid w:val="00C342DA"/>
    <w:rsid w:val="00C358CA"/>
    <w:rsid w:val="00C36163"/>
    <w:rsid w:val="00C3618F"/>
    <w:rsid w:val="00C364EF"/>
    <w:rsid w:val="00C36543"/>
    <w:rsid w:val="00C36A96"/>
    <w:rsid w:val="00C36EBC"/>
    <w:rsid w:val="00C3700B"/>
    <w:rsid w:val="00C3710E"/>
    <w:rsid w:val="00C3717D"/>
    <w:rsid w:val="00C371F2"/>
    <w:rsid w:val="00C372AB"/>
    <w:rsid w:val="00C37AF9"/>
    <w:rsid w:val="00C37B99"/>
    <w:rsid w:val="00C37BB8"/>
    <w:rsid w:val="00C37DF9"/>
    <w:rsid w:val="00C40168"/>
    <w:rsid w:val="00C406EB"/>
    <w:rsid w:val="00C40A13"/>
    <w:rsid w:val="00C40AB1"/>
    <w:rsid w:val="00C40F8E"/>
    <w:rsid w:val="00C41082"/>
    <w:rsid w:val="00C410C6"/>
    <w:rsid w:val="00C41341"/>
    <w:rsid w:val="00C4162C"/>
    <w:rsid w:val="00C4182F"/>
    <w:rsid w:val="00C41B36"/>
    <w:rsid w:val="00C41C76"/>
    <w:rsid w:val="00C41D32"/>
    <w:rsid w:val="00C41D5B"/>
    <w:rsid w:val="00C42300"/>
    <w:rsid w:val="00C42521"/>
    <w:rsid w:val="00C425B2"/>
    <w:rsid w:val="00C42799"/>
    <w:rsid w:val="00C427C8"/>
    <w:rsid w:val="00C42BE2"/>
    <w:rsid w:val="00C42BE7"/>
    <w:rsid w:val="00C42E44"/>
    <w:rsid w:val="00C42F09"/>
    <w:rsid w:val="00C432DC"/>
    <w:rsid w:val="00C435BD"/>
    <w:rsid w:val="00C435E9"/>
    <w:rsid w:val="00C4371D"/>
    <w:rsid w:val="00C439B6"/>
    <w:rsid w:val="00C43D22"/>
    <w:rsid w:val="00C44028"/>
    <w:rsid w:val="00C4411E"/>
    <w:rsid w:val="00C441B4"/>
    <w:rsid w:val="00C44587"/>
    <w:rsid w:val="00C44684"/>
    <w:rsid w:val="00C44817"/>
    <w:rsid w:val="00C44E67"/>
    <w:rsid w:val="00C44E76"/>
    <w:rsid w:val="00C44EA9"/>
    <w:rsid w:val="00C44F20"/>
    <w:rsid w:val="00C4507B"/>
    <w:rsid w:val="00C451D6"/>
    <w:rsid w:val="00C452B6"/>
    <w:rsid w:val="00C45997"/>
    <w:rsid w:val="00C45BCE"/>
    <w:rsid w:val="00C45DC3"/>
    <w:rsid w:val="00C46409"/>
    <w:rsid w:val="00C46469"/>
    <w:rsid w:val="00C466FF"/>
    <w:rsid w:val="00C467B8"/>
    <w:rsid w:val="00C46FD1"/>
    <w:rsid w:val="00C47CA3"/>
    <w:rsid w:val="00C47DBD"/>
    <w:rsid w:val="00C47E0A"/>
    <w:rsid w:val="00C47E5D"/>
    <w:rsid w:val="00C501FE"/>
    <w:rsid w:val="00C5029A"/>
    <w:rsid w:val="00C502C6"/>
    <w:rsid w:val="00C502E1"/>
    <w:rsid w:val="00C50676"/>
    <w:rsid w:val="00C5111D"/>
    <w:rsid w:val="00C51357"/>
    <w:rsid w:val="00C514A3"/>
    <w:rsid w:val="00C517B8"/>
    <w:rsid w:val="00C51AA1"/>
    <w:rsid w:val="00C51F0B"/>
    <w:rsid w:val="00C527DF"/>
    <w:rsid w:val="00C52C5D"/>
    <w:rsid w:val="00C531A9"/>
    <w:rsid w:val="00C533C8"/>
    <w:rsid w:val="00C53573"/>
    <w:rsid w:val="00C5358A"/>
    <w:rsid w:val="00C53BD6"/>
    <w:rsid w:val="00C53D98"/>
    <w:rsid w:val="00C53F51"/>
    <w:rsid w:val="00C53FF3"/>
    <w:rsid w:val="00C547A7"/>
    <w:rsid w:val="00C54E8B"/>
    <w:rsid w:val="00C54F6B"/>
    <w:rsid w:val="00C551EE"/>
    <w:rsid w:val="00C555CD"/>
    <w:rsid w:val="00C55621"/>
    <w:rsid w:val="00C558D8"/>
    <w:rsid w:val="00C55DC7"/>
    <w:rsid w:val="00C561FA"/>
    <w:rsid w:val="00C56492"/>
    <w:rsid w:val="00C5698C"/>
    <w:rsid w:val="00C56A75"/>
    <w:rsid w:val="00C56B3C"/>
    <w:rsid w:val="00C56C0A"/>
    <w:rsid w:val="00C56D68"/>
    <w:rsid w:val="00C56D81"/>
    <w:rsid w:val="00C56FA8"/>
    <w:rsid w:val="00C57199"/>
    <w:rsid w:val="00C57D67"/>
    <w:rsid w:val="00C57EAF"/>
    <w:rsid w:val="00C57EFD"/>
    <w:rsid w:val="00C60399"/>
    <w:rsid w:val="00C603EA"/>
    <w:rsid w:val="00C604BD"/>
    <w:rsid w:val="00C606D8"/>
    <w:rsid w:val="00C60725"/>
    <w:rsid w:val="00C611E5"/>
    <w:rsid w:val="00C612A1"/>
    <w:rsid w:val="00C61374"/>
    <w:rsid w:val="00C61784"/>
    <w:rsid w:val="00C61ECE"/>
    <w:rsid w:val="00C62500"/>
    <w:rsid w:val="00C626AD"/>
    <w:rsid w:val="00C62941"/>
    <w:rsid w:val="00C62B71"/>
    <w:rsid w:val="00C62BCB"/>
    <w:rsid w:val="00C62DE5"/>
    <w:rsid w:val="00C62EE2"/>
    <w:rsid w:val="00C630C0"/>
    <w:rsid w:val="00C6353B"/>
    <w:rsid w:val="00C635A3"/>
    <w:rsid w:val="00C636C0"/>
    <w:rsid w:val="00C636F3"/>
    <w:rsid w:val="00C639EA"/>
    <w:rsid w:val="00C63CFD"/>
    <w:rsid w:val="00C640B0"/>
    <w:rsid w:val="00C646CD"/>
    <w:rsid w:val="00C64FBA"/>
    <w:rsid w:val="00C658CF"/>
    <w:rsid w:val="00C65A1A"/>
    <w:rsid w:val="00C65FC2"/>
    <w:rsid w:val="00C6652F"/>
    <w:rsid w:val="00C66B20"/>
    <w:rsid w:val="00C67592"/>
    <w:rsid w:val="00C67D9C"/>
    <w:rsid w:val="00C7001E"/>
    <w:rsid w:val="00C70326"/>
    <w:rsid w:val="00C707A0"/>
    <w:rsid w:val="00C71083"/>
    <w:rsid w:val="00C710AC"/>
    <w:rsid w:val="00C713CF"/>
    <w:rsid w:val="00C7143D"/>
    <w:rsid w:val="00C714DE"/>
    <w:rsid w:val="00C71A5E"/>
    <w:rsid w:val="00C71FC0"/>
    <w:rsid w:val="00C72032"/>
    <w:rsid w:val="00C72037"/>
    <w:rsid w:val="00C720D9"/>
    <w:rsid w:val="00C724BC"/>
    <w:rsid w:val="00C72B09"/>
    <w:rsid w:val="00C73163"/>
    <w:rsid w:val="00C73C64"/>
    <w:rsid w:val="00C7411C"/>
    <w:rsid w:val="00C7434B"/>
    <w:rsid w:val="00C743EC"/>
    <w:rsid w:val="00C74408"/>
    <w:rsid w:val="00C74978"/>
    <w:rsid w:val="00C74B80"/>
    <w:rsid w:val="00C74FB2"/>
    <w:rsid w:val="00C757FA"/>
    <w:rsid w:val="00C75A41"/>
    <w:rsid w:val="00C75AEE"/>
    <w:rsid w:val="00C75B85"/>
    <w:rsid w:val="00C761F4"/>
    <w:rsid w:val="00C7634A"/>
    <w:rsid w:val="00C76620"/>
    <w:rsid w:val="00C767DB"/>
    <w:rsid w:val="00C76E95"/>
    <w:rsid w:val="00C772D1"/>
    <w:rsid w:val="00C774D1"/>
    <w:rsid w:val="00C7773D"/>
    <w:rsid w:val="00C77A2C"/>
    <w:rsid w:val="00C77BFD"/>
    <w:rsid w:val="00C77E52"/>
    <w:rsid w:val="00C803D3"/>
    <w:rsid w:val="00C8042F"/>
    <w:rsid w:val="00C80B3B"/>
    <w:rsid w:val="00C80F4B"/>
    <w:rsid w:val="00C81099"/>
    <w:rsid w:val="00C813F8"/>
    <w:rsid w:val="00C81616"/>
    <w:rsid w:val="00C81953"/>
    <w:rsid w:val="00C8196A"/>
    <w:rsid w:val="00C82161"/>
    <w:rsid w:val="00C82248"/>
    <w:rsid w:val="00C826F1"/>
    <w:rsid w:val="00C82A79"/>
    <w:rsid w:val="00C82C04"/>
    <w:rsid w:val="00C831E5"/>
    <w:rsid w:val="00C83432"/>
    <w:rsid w:val="00C8362C"/>
    <w:rsid w:val="00C83946"/>
    <w:rsid w:val="00C83B69"/>
    <w:rsid w:val="00C83D11"/>
    <w:rsid w:val="00C83E44"/>
    <w:rsid w:val="00C83F08"/>
    <w:rsid w:val="00C84407"/>
    <w:rsid w:val="00C848EE"/>
    <w:rsid w:val="00C84F26"/>
    <w:rsid w:val="00C850CC"/>
    <w:rsid w:val="00C852E3"/>
    <w:rsid w:val="00C85345"/>
    <w:rsid w:val="00C8574A"/>
    <w:rsid w:val="00C85BCD"/>
    <w:rsid w:val="00C85C1B"/>
    <w:rsid w:val="00C85CA0"/>
    <w:rsid w:val="00C85EAC"/>
    <w:rsid w:val="00C86337"/>
    <w:rsid w:val="00C86837"/>
    <w:rsid w:val="00C868F2"/>
    <w:rsid w:val="00C869E1"/>
    <w:rsid w:val="00C86DD3"/>
    <w:rsid w:val="00C87173"/>
    <w:rsid w:val="00C8724E"/>
    <w:rsid w:val="00C87396"/>
    <w:rsid w:val="00C87659"/>
    <w:rsid w:val="00C8781A"/>
    <w:rsid w:val="00C878BB"/>
    <w:rsid w:val="00C87CFE"/>
    <w:rsid w:val="00C87DBE"/>
    <w:rsid w:val="00C9006D"/>
    <w:rsid w:val="00C9024C"/>
    <w:rsid w:val="00C90A07"/>
    <w:rsid w:val="00C90CEC"/>
    <w:rsid w:val="00C90E13"/>
    <w:rsid w:val="00C9120A"/>
    <w:rsid w:val="00C916A5"/>
    <w:rsid w:val="00C919D4"/>
    <w:rsid w:val="00C91BB5"/>
    <w:rsid w:val="00C91CCC"/>
    <w:rsid w:val="00C92007"/>
    <w:rsid w:val="00C924F8"/>
    <w:rsid w:val="00C930FE"/>
    <w:rsid w:val="00C9334B"/>
    <w:rsid w:val="00C933E2"/>
    <w:rsid w:val="00C93478"/>
    <w:rsid w:val="00C93F1B"/>
    <w:rsid w:val="00C9407D"/>
    <w:rsid w:val="00C94753"/>
    <w:rsid w:val="00C94AF9"/>
    <w:rsid w:val="00C94FC2"/>
    <w:rsid w:val="00C951AA"/>
    <w:rsid w:val="00C95244"/>
    <w:rsid w:val="00C9550D"/>
    <w:rsid w:val="00C95697"/>
    <w:rsid w:val="00C9583D"/>
    <w:rsid w:val="00C9591A"/>
    <w:rsid w:val="00C95ADE"/>
    <w:rsid w:val="00C95DD9"/>
    <w:rsid w:val="00C95E22"/>
    <w:rsid w:val="00C95EAB"/>
    <w:rsid w:val="00C95EFD"/>
    <w:rsid w:val="00C96A03"/>
    <w:rsid w:val="00C96C0C"/>
    <w:rsid w:val="00C96C6D"/>
    <w:rsid w:val="00C97041"/>
    <w:rsid w:val="00C972D3"/>
    <w:rsid w:val="00C97601"/>
    <w:rsid w:val="00C97AA9"/>
    <w:rsid w:val="00C97AAC"/>
    <w:rsid w:val="00CA03AD"/>
    <w:rsid w:val="00CA03E5"/>
    <w:rsid w:val="00CA0814"/>
    <w:rsid w:val="00CA0971"/>
    <w:rsid w:val="00CA09BB"/>
    <w:rsid w:val="00CA145E"/>
    <w:rsid w:val="00CA19B2"/>
    <w:rsid w:val="00CA1A4C"/>
    <w:rsid w:val="00CA1AA3"/>
    <w:rsid w:val="00CA1C40"/>
    <w:rsid w:val="00CA1D88"/>
    <w:rsid w:val="00CA1F24"/>
    <w:rsid w:val="00CA202D"/>
    <w:rsid w:val="00CA234F"/>
    <w:rsid w:val="00CA26D8"/>
    <w:rsid w:val="00CA27F1"/>
    <w:rsid w:val="00CA2A19"/>
    <w:rsid w:val="00CA2CE7"/>
    <w:rsid w:val="00CA2D7B"/>
    <w:rsid w:val="00CA2FE6"/>
    <w:rsid w:val="00CA3218"/>
    <w:rsid w:val="00CA3410"/>
    <w:rsid w:val="00CA38D0"/>
    <w:rsid w:val="00CA4138"/>
    <w:rsid w:val="00CA41B2"/>
    <w:rsid w:val="00CA4EC0"/>
    <w:rsid w:val="00CA5013"/>
    <w:rsid w:val="00CA5137"/>
    <w:rsid w:val="00CA53D7"/>
    <w:rsid w:val="00CA55D7"/>
    <w:rsid w:val="00CA5940"/>
    <w:rsid w:val="00CA594B"/>
    <w:rsid w:val="00CA5A35"/>
    <w:rsid w:val="00CA5CE2"/>
    <w:rsid w:val="00CA5DFF"/>
    <w:rsid w:val="00CA5F2A"/>
    <w:rsid w:val="00CA5FEF"/>
    <w:rsid w:val="00CA6096"/>
    <w:rsid w:val="00CA661C"/>
    <w:rsid w:val="00CA6696"/>
    <w:rsid w:val="00CA6A2B"/>
    <w:rsid w:val="00CA7699"/>
    <w:rsid w:val="00CA76D9"/>
    <w:rsid w:val="00CA78A3"/>
    <w:rsid w:val="00CA7BEB"/>
    <w:rsid w:val="00CA7CEE"/>
    <w:rsid w:val="00CB02EA"/>
    <w:rsid w:val="00CB07DB"/>
    <w:rsid w:val="00CB0DE5"/>
    <w:rsid w:val="00CB0DF4"/>
    <w:rsid w:val="00CB0F4D"/>
    <w:rsid w:val="00CB17DE"/>
    <w:rsid w:val="00CB1899"/>
    <w:rsid w:val="00CB1D3E"/>
    <w:rsid w:val="00CB1DD3"/>
    <w:rsid w:val="00CB1E07"/>
    <w:rsid w:val="00CB28BA"/>
    <w:rsid w:val="00CB3095"/>
    <w:rsid w:val="00CB30AF"/>
    <w:rsid w:val="00CB324F"/>
    <w:rsid w:val="00CB36E5"/>
    <w:rsid w:val="00CB3862"/>
    <w:rsid w:val="00CB3884"/>
    <w:rsid w:val="00CB38A8"/>
    <w:rsid w:val="00CB3AA4"/>
    <w:rsid w:val="00CB3BFD"/>
    <w:rsid w:val="00CB3FCE"/>
    <w:rsid w:val="00CB45F3"/>
    <w:rsid w:val="00CB4608"/>
    <w:rsid w:val="00CB47BD"/>
    <w:rsid w:val="00CB4C7F"/>
    <w:rsid w:val="00CB4E47"/>
    <w:rsid w:val="00CB4E95"/>
    <w:rsid w:val="00CB5107"/>
    <w:rsid w:val="00CB5392"/>
    <w:rsid w:val="00CB53AB"/>
    <w:rsid w:val="00CB5758"/>
    <w:rsid w:val="00CB57A4"/>
    <w:rsid w:val="00CB5B97"/>
    <w:rsid w:val="00CB5E4C"/>
    <w:rsid w:val="00CB5F3D"/>
    <w:rsid w:val="00CB6005"/>
    <w:rsid w:val="00CB621D"/>
    <w:rsid w:val="00CB667D"/>
    <w:rsid w:val="00CB6894"/>
    <w:rsid w:val="00CB69D2"/>
    <w:rsid w:val="00CB6A03"/>
    <w:rsid w:val="00CB6A16"/>
    <w:rsid w:val="00CB6AFC"/>
    <w:rsid w:val="00CB6FBA"/>
    <w:rsid w:val="00CB70CC"/>
    <w:rsid w:val="00CB7413"/>
    <w:rsid w:val="00CB77C8"/>
    <w:rsid w:val="00CB7EE9"/>
    <w:rsid w:val="00CB7FA2"/>
    <w:rsid w:val="00CC046D"/>
    <w:rsid w:val="00CC0EAD"/>
    <w:rsid w:val="00CC11D1"/>
    <w:rsid w:val="00CC1793"/>
    <w:rsid w:val="00CC18EA"/>
    <w:rsid w:val="00CC1BC0"/>
    <w:rsid w:val="00CC1EE8"/>
    <w:rsid w:val="00CC209B"/>
    <w:rsid w:val="00CC2565"/>
    <w:rsid w:val="00CC2B5E"/>
    <w:rsid w:val="00CC2D75"/>
    <w:rsid w:val="00CC2E57"/>
    <w:rsid w:val="00CC3279"/>
    <w:rsid w:val="00CC358F"/>
    <w:rsid w:val="00CC3B4B"/>
    <w:rsid w:val="00CC3E06"/>
    <w:rsid w:val="00CC4899"/>
    <w:rsid w:val="00CC490F"/>
    <w:rsid w:val="00CC4A02"/>
    <w:rsid w:val="00CC50C5"/>
    <w:rsid w:val="00CC51C5"/>
    <w:rsid w:val="00CC5C4D"/>
    <w:rsid w:val="00CC6826"/>
    <w:rsid w:val="00CC6BB2"/>
    <w:rsid w:val="00CC70B4"/>
    <w:rsid w:val="00CC7669"/>
    <w:rsid w:val="00CC7689"/>
    <w:rsid w:val="00CC78E4"/>
    <w:rsid w:val="00CD0097"/>
    <w:rsid w:val="00CD020A"/>
    <w:rsid w:val="00CD021B"/>
    <w:rsid w:val="00CD04AD"/>
    <w:rsid w:val="00CD0814"/>
    <w:rsid w:val="00CD0DF4"/>
    <w:rsid w:val="00CD166C"/>
    <w:rsid w:val="00CD16E6"/>
    <w:rsid w:val="00CD1739"/>
    <w:rsid w:val="00CD18C7"/>
    <w:rsid w:val="00CD1AF6"/>
    <w:rsid w:val="00CD1FCD"/>
    <w:rsid w:val="00CD24E5"/>
    <w:rsid w:val="00CD2D06"/>
    <w:rsid w:val="00CD2D11"/>
    <w:rsid w:val="00CD329A"/>
    <w:rsid w:val="00CD35E9"/>
    <w:rsid w:val="00CD3AB3"/>
    <w:rsid w:val="00CD3B8D"/>
    <w:rsid w:val="00CD431B"/>
    <w:rsid w:val="00CD485E"/>
    <w:rsid w:val="00CD490B"/>
    <w:rsid w:val="00CD4F2E"/>
    <w:rsid w:val="00CD52D6"/>
    <w:rsid w:val="00CD546D"/>
    <w:rsid w:val="00CD5684"/>
    <w:rsid w:val="00CD590D"/>
    <w:rsid w:val="00CD5C1A"/>
    <w:rsid w:val="00CD5EEB"/>
    <w:rsid w:val="00CD6166"/>
    <w:rsid w:val="00CD61C4"/>
    <w:rsid w:val="00CD6A0E"/>
    <w:rsid w:val="00CD738C"/>
    <w:rsid w:val="00CD74B8"/>
    <w:rsid w:val="00CD7565"/>
    <w:rsid w:val="00CD7B45"/>
    <w:rsid w:val="00CE0550"/>
    <w:rsid w:val="00CE07DC"/>
    <w:rsid w:val="00CE084E"/>
    <w:rsid w:val="00CE08D9"/>
    <w:rsid w:val="00CE0CEB"/>
    <w:rsid w:val="00CE0D0C"/>
    <w:rsid w:val="00CE1136"/>
    <w:rsid w:val="00CE12A7"/>
    <w:rsid w:val="00CE1537"/>
    <w:rsid w:val="00CE1622"/>
    <w:rsid w:val="00CE17EB"/>
    <w:rsid w:val="00CE1847"/>
    <w:rsid w:val="00CE1FD7"/>
    <w:rsid w:val="00CE228B"/>
    <w:rsid w:val="00CE24E2"/>
    <w:rsid w:val="00CE2629"/>
    <w:rsid w:val="00CE2DAE"/>
    <w:rsid w:val="00CE3476"/>
    <w:rsid w:val="00CE3618"/>
    <w:rsid w:val="00CE38AE"/>
    <w:rsid w:val="00CE3948"/>
    <w:rsid w:val="00CE3B4E"/>
    <w:rsid w:val="00CE405A"/>
    <w:rsid w:val="00CE410F"/>
    <w:rsid w:val="00CE437D"/>
    <w:rsid w:val="00CE4A4F"/>
    <w:rsid w:val="00CE4C72"/>
    <w:rsid w:val="00CE4D3F"/>
    <w:rsid w:val="00CE526E"/>
    <w:rsid w:val="00CE54BD"/>
    <w:rsid w:val="00CE54E6"/>
    <w:rsid w:val="00CE55AA"/>
    <w:rsid w:val="00CE585A"/>
    <w:rsid w:val="00CE588E"/>
    <w:rsid w:val="00CE596A"/>
    <w:rsid w:val="00CE5B90"/>
    <w:rsid w:val="00CE651F"/>
    <w:rsid w:val="00CE65DB"/>
    <w:rsid w:val="00CE6AC6"/>
    <w:rsid w:val="00CE7383"/>
    <w:rsid w:val="00CE73C1"/>
    <w:rsid w:val="00CE770C"/>
    <w:rsid w:val="00CE7C91"/>
    <w:rsid w:val="00CE7E2B"/>
    <w:rsid w:val="00CE7E39"/>
    <w:rsid w:val="00CF08C8"/>
    <w:rsid w:val="00CF0F1E"/>
    <w:rsid w:val="00CF148F"/>
    <w:rsid w:val="00CF1577"/>
    <w:rsid w:val="00CF1B2F"/>
    <w:rsid w:val="00CF1FF7"/>
    <w:rsid w:val="00CF2426"/>
    <w:rsid w:val="00CF2531"/>
    <w:rsid w:val="00CF2630"/>
    <w:rsid w:val="00CF2815"/>
    <w:rsid w:val="00CF28D7"/>
    <w:rsid w:val="00CF30D6"/>
    <w:rsid w:val="00CF3172"/>
    <w:rsid w:val="00CF3237"/>
    <w:rsid w:val="00CF37E0"/>
    <w:rsid w:val="00CF3D07"/>
    <w:rsid w:val="00CF41DB"/>
    <w:rsid w:val="00CF424A"/>
    <w:rsid w:val="00CF4355"/>
    <w:rsid w:val="00CF4509"/>
    <w:rsid w:val="00CF4954"/>
    <w:rsid w:val="00CF4B3D"/>
    <w:rsid w:val="00CF4BCD"/>
    <w:rsid w:val="00CF4DB3"/>
    <w:rsid w:val="00CF4E67"/>
    <w:rsid w:val="00CF4FF2"/>
    <w:rsid w:val="00CF5295"/>
    <w:rsid w:val="00CF53A5"/>
    <w:rsid w:val="00CF5B83"/>
    <w:rsid w:val="00CF5E9D"/>
    <w:rsid w:val="00CF5EA4"/>
    <w:rsid w:val="00CF65DD"/>
    <w:rsid w:val="00CF6BBE"/>
    <w:rsid w:val="00CF6CD7"/>
    <w:rsid w:val="00CF7C5C"/>
    <w:rsid w:val="00CF7CB7"/>
    <w:rsid w:val="00CF7D55"/>
    <w:rsid w:val="00CF7F71"/>
    <w:rsid w:val="00D0081E"/>
    <w:rsid w:val="00D00C8E"/>
    <w:rsid w:val="00D00D14"/>
    <w:rsid w:val="00D00EB5"/>
    <w:rsid w:val="00D01536"/>
    <w:rsid w:val="00D01A5E"/>
    <w:rsid w:val="00D01E21"/>
    <w:rsid w:val="00D01EA2"/>
    <w:rsid w:val="00D01ED9"/>
    <w:rsid w:val="00D01FF3"/>
    <w:rsid w:val="00D020FB"/>
    <w:rsid w:val="00D02416"/>
    <w:rsid w:val="00D02699"/>
    <w:rsid w:val="00D02816"/>
    <w:rsid w:val="00D0283B"/>
    <w:rsid w:val="00D02AE2"/>
    <w:rsid w:val="00D02DEC"/>
    <w:rsid w:val="00D033B1"/>
    <w:rsid w:val="00D033CC"/>
    <w:rsid w:val="00D03532"/>
    <w:rsid w:val="00D03548"/>
    <w:rsid w:val="00D036CC"/>
    <w:rsid w:val="00D03C67"/>
    <w:rsid w:val="00D04099"/>
    <w:rsid w:val="00D046CE"/>
    <w:rsid w:val="00D04986"/>
    <w:rsid w:val="00D04BA7"/>
    <w:rsid w:val="00D04C36"/>
    <w:rsid w:val="00D04D7E"/>
    <w:rsid w:val="00D04DFF"/>
    <w:rsid w:val="00D05077"/>
    <w:rsid w:val="00D052A6"/>
    <w:rsid w:val="00D05D41"/>
    <w:rsid w:val="00D062B4"/>
    <w:rsid w:val="00D06844"/>
    <w:rsid w:val="00D06CB6"/>
    <w:rsid w:val="00D06E29"/>
    <w:rsid w:val="00D078AC"/>
    <w:rsid w:val="00D07BDA"/>
    <w:rsid w:val="00D07C0A"/>
    <w:rsid w:val="00D07F5D"/>
    <w:rsid w:val="00D10687"/>
    <w:rsid w:val="00D10A67"/>
    <w:rsid w:val="00D10D3B"/>
    <w:rsid w:val="00D10DD6"/>
    <w:rsid w:val="00D10FAF"/>
    <w:rsid w:val="00D10FB2"/>
    <w:rsid w:val="00D10FE7"/>
    <w:rsid w:val="00D1157C"/>
    <w:rsid w:val="00D11AE1"/>
    <w:rsid w:val="00D11C33"/>
    <w:rsid w:val="00D11E9C"/>
    <w:rsid w:val="00D12392"/>
    <w:rsid w:val="00D128E3"/>
    <w:rsid w:val="00D12A17"/>
    <w:rsid w:val="00D12D63"/>
    <w:rsid w:val="00D130EC"/>
    <w:rsid w:val="00D130EF"/>
    <w:rsid w:val="00D1352D"/>
    <w:rsid w:val="00D135B7"/>
    <w:rsid w:val="00D135DD"/>
    <w:rsid w:val="00D13E94"/>
    <w:rsid w:val="00D143DE"/>
    <w:rsid w:val="00D147EC"/>
    <w:rsid w:val="00D14B98"/>
    <w:rsid w:val="00D14DA6"/>
    <w:rsid w:val="00D15435"/>
    <w:rsid w:val="00D15EB5"/>
    <w:rsid w:val="00D16068"/>
    <w:rsid w:val="00D16559"/>
    <w:rsid w:val="00D166A4"/>
    <w:rsid w:val="00D16C8C"/>
    <w:rsid w:val="00D16D56"/>
    <w:rsid w:val="00D16EF0"/>
    <w:rsid w:val="00D17028"/>
    <w:rsid w:val="00D17556"/>
    <w:rsid w:val="00D17DDA"/>
    <w:rsid w:val="00D17DE5"/>
    <w:rsid w:val="00D2047A"/>
    <w:rsid w:val="00D2050E"/>
    <w:rsid w:val="00D2061A"/>
    <w:rsid w:val="00D20884"/>
    <w:rsid w:val="00D208EB"/>
    <w:rsid w:val="00D20BE1"/>
    <w:rsid w:val="00D210DC"/>
    <w:rsid w:val="00D2142B"/>
    <w:rsid w:val="00D21EBF"/>
    <w:rsid w:val="00D21EEE"/>
    <w:rsid w:val="00D21F47"/>
    <w:rsid w:val="00D22681"/>
    <w:rsid w:val="00D23316"/>
    <w:rsid w:val="00D235D5"/>
    <w:rsid w:val="00D23621"/>
    <w:rsid w:val="00D237C6"/>
    <w:rsid w:val="00D24519"/>
    <w:rsid w:val="00D25474"/>
    <w:rsid w:val="00D25746"/>
    <w:rsid w:val="00D2583F"/>
    <w:rsid w:val="00D258DD"/>
    <w:rsid w:val="00D26054"/>
    <w:rsid w:val="00D2691C"/>
    <w:rsid w:val="00D26A95"/>
    <w:rsid w:val="00D26C42"/>
    <w:rsid w:val="00D26E89"/>
    <w:rsid w:val="00D26FD7"/>
    <w:rsid w:val="00D2796C"/>
    <w:rsid w:val="00D279AB"/>
    <w:rsid w:val="00D27DC7"/>
    <w:rsid w:val="00D301A4"/>
    <w:rsid w:val="00D3074F"/>
    <w:rsid w:val="00D30A5E"/>
    <w:rsid w:val="00D30A7A"/>
    <w:rsid w:val="00D30E47"/>
    <w:rsid w:val="00D3101E"/>
    <w:rsid w:val="00D3129D"/>
    <w:rsid w:val="00D316EC"/>
    <w:rsid w:val="00D3175A"/>
    <w:rsid w:val="00D3196C"/>
    <w:rsid w:val="00D31AED"/>
    <w:rsid w:val="00D3277A"/>
    <w:rsid w:val="00D32ADB"/>
    <w:rsid w:val="00D32B56"/>
    <w:rsid w:val="00D32C35"/>
    <w:rsid w:val="00D3335F"/>
    <w:rsid w:val="00D3373F"/>
    <w:rsid w:val="00D34027"/>
    <w:rsid w:val="00D345FC"/>
    <w:rsid w:val="00D349C0"/>
    <w:rsid w:val="00D34B8F"/>
    <w:rsid w:val="00D34F89"/>
    <w:rsid w:val="00D3500F"/>
    <w:rsid w:val="00D35652"/>
    <w:rsid w:val="00D357BE"/>
    <w:rsid w:val="00D35850"/>
    <w:rsid w:val="00D3587A"/>
    <w:rsid w:val="00D35893"/>
    <w:rsid w:val="00D360B7"/>
    <w:rsid w:val="00D36120"/>
    <w:rsid w:val="00D362E2"/>
    <w:rsid w:val="00D363F8"/>
    <w:rsid w:val="00D36FF9"/>
    <w:rsid w:val="00D37152"/>
    <w:rsid w:val="00D37197"/>
    <w:rsid w:val="00D37665"/>
    <w:rsid w:val="00D378DE"/>
    <w:rsid w:val="00D37949"/>
    <w:rsid w:val="00D37A4B"/>
    <w:rsid w:val="00D37AAB"/>
    <w:rsid w:val="00D37C38"/>
    <w:rsid w:val="00D37E8C"/>
    <w:rsid w:val="00D40126"/>
    <w:rsid w:val="00D4068D"/>
    <w:rsid w:val="00D41BCD"/>
    <w:rsid w:val="00D41D58"/>
    <w:rsid w:val="00D41D9B"/>
    <w:rsid w:val="00D42109"/>
    <w:rsid w:val="00D42829"/>
    <w:rsid w:val="00D4315F"/>
    <w:rsid w:val="00D43211"/>
    <w:rsid w:val="00D4322A"/>
    <w:rsid w:val="00D43469"/>
    <w:rsid w:val="00D4384E"/>
    <w:rsid w:val="00D43A11"/>
    <w:rsid w:val="00D440B5"/>
    <w:rsid w:val="00D444F8"/>
    <w:rsid w:val="00D44908"/>
    <w:rsid w:val="00D44CB8"/>
    <w:rsid w:val="00D44E7E"/>
    <w:rsid w:val="00D44E97"/>
    <w:rsid w:val="00D45046"/>
    <w:rsid w:val="00D45564"/>
    <w:rsid w:val="00D45993"/>
    <w:rsid w:val="00D45A22"/>
    <w:rsid w:val="00D46164"/>
    <w:rsid w:val="00D46421"/>
    <w:rsid w:val="00D467E3"/>
    <w:rsid w:val="00D46967"/>
    <w:rsid w:val="00D46980"/>
    <w:rsid w:val="00D46C68"/>
    <w:rsid w:val="00D46D16"/>
    <w:rsid w:val="00D4722B"/>
    <w:rsid w:val="00D4745D"/>
    <w:rsid w:val="00D5030E"/>
    <w:rsid w:val="00D5086D"/>
    <w:rsid w:val="00D509B0"/>
    <w:rsid w:val="00D5142D"/>
    <w:rsid w:val="00D514FC"/>
    <w:rsid w:val="00D51638"/>
    <w:rsid w:val="00D516DF"/>
    <w:rsid w:val="00D51935"/>
    <w:rsid w:val="00D51BC7"/>
    <w:rsid w:val="00D51DE7"/>
    <w:rsid w:val="00D52225"/>
    <w:rsid w:val="00D52310"/>
    <w:rsid w:val="00D528F1"/>
    <w:rsid w:val="00D52CB8"/>
    <w:rsid w:val="00D53185"/>
    <w:rsid w:val="00D535CC"/>
    <w:rsid w:val="00D53785"/>
    <w:rsid w:val="00D53C84"/>
    <w:rsid w:val="00D53CFB"/>
    <w:rsid w:val="00D5409E"/>
    <w:rsid w:val="00D542F9"/>
    <w:rsid w:val="00D54715"/>
    <w:rsid w:val="00D54D92"/>
    <w:rsid w:val="00D5523B"/>
    <w:rsid w:val="00D55EC4"/>
    <w:rsid w:val="00D563A4"/>
    <w:rsid w:val="00D56438"/>
    <w:rsid w:val="00D5654E"/>
    <w:rsid w:val="00D56B75"/>
    <w:rsid w:val="00D5715A"/>
    <w:rsid w:val="00D573AE"/>
    <w:rsid w:val="00D57426"/>
    <w:rsid w:val="00D575D1"/>
    <w:rsid w:val="00D5770A"/>
    <w:rsid w:val="00D57CAF"/>
    <w:rsid w:val="00D57D37"/>
    <w:rsid w:val="00D57DC5"/>
    <w:rsid w:val="00D601DA"/>
    <w:rsid w:val="00D604F1"/>
    <w:rsid w:val="00D60D7D"/>
    <w:rsid w:val="00D61103"/>
    <w:rsid w:val="00D611E2"/>
    <w:rsid w:val="00D6127D"/>
    <w:rsid w:val="00D61499"/>
    <w:rsid w:val="00D617B9"/>
    <w:rsid w:val="00D61EBD"/>
    <w:rsid w:val="00D62273"/>
    <w:rsid w:val="00D6243D"/>
    <w:rsid w:val="00D62A36"/>
    <w:rsid w:val="00D62C4C"/>
    <w:rsid w:val="00D62EB1"/>
    <w:rsid w:val="00D62F7C"/>
    <w:rsid w:val="00D632E8"/>
    <w:rsid w:val="00D638F5"/>
    <w:rsid w:val="00D63A31"/>
    <w:rsid w:val="00D63BDD"/>
    <w:rsid w:val="00D63DE1"/>
    <w:rsid w:val="00D644AA"/>
    <w:rsid w:val="00D646BE"/>
    <w:rsid w:val="00D64AAD"/>
    <w:rsid w:val="00D64B30"/>
    <w:rsid w:val="00D64B84"/>
    <w:rsid w:val="00D64F4E"/>
    <w:rsid w:val="00D6502E"/>
    <w:rsid w:val="00D650F8"/>
    <w:rsid w:val="00D654B3"/>
    <w:rsid w:val="00D6561F"/>
    <w:rsid w:val="00D657C1"/>
    <w:rsid w:val="00D659EA"/>
    <w:rsid w:val="00D65B9E"/>
    <w:rsid w:val="00D65D9A"/>
    <w:rsid w:val="00D6615E"/>
    <w:rsid w:val="00D66368"/>
    <w:rsid w:val="00D66454"/>
    <w:rsid w:val="00D664E3"/>
    <w:rsid w:val="00D66771"/>
    <w:rsid w:val="00D669F2"/>
    <w:rsid w:val="00D66B17"/>
    <w:rsid w:val="00D66F67"/>
    <w:rsid w:val="00D67234"/>
    <w:rsid w:val="00D67236"/>
    <w:rsid w:val="00D67B39"/>
    <w:rsid w:val="00D67E7F"/>
    <w:rsid w:val="00D67F7D"/>
    <w:rsid w:val="00D702C2"/>
    <w:rsid w:val="00D70437"/>
    <w:rsid w:val="00D706EF"/>
    <w:rsid w:val="00D70A54"/>
    <w:rsid w:val="00D70AD9"/>
    <w:rsid w:val="00D7101D"/>
    <w:rsid w:val="00D710D1"/>
    <w:rsid w:val="00D71375"/>
    <w:rsid w:val="00D71430"/>
    <w:rsid w:val="00D7149F"/>
    <w:rsid w:val="00D716F9"/>
    <w:rsid w:val="00D718C0"/>
    <w:rsid w:val="00D72186"/>
    <w:rsid w:val="00D72372"/>
    <w:rsid w:val="00D72709"/>
    <w:rsid w:val="00D72BD5"/>
    <w:rsid w:val="00D72CB1"/>
    <w:rsid w:val="00D72DA8"/>
    <w:rsid w:val="00D73155"/>
    <w:rsid w:val="00D73689"/>
    <w:rsid w:val="00D7375F"/>
    <w:rsid w:val="00D73C90"/>
    <w:rsid w:val="00D74160"/>
    <w:rsid w:val="00D74567"/>
    <w:rsid w:val="00D745CF"/>
    <w:rsid w:val="00D745F4"/>
    <w:rsid w:val="00D74690"/>
    <w:rsid w:val="00D74870"/>
    <w:rsid w:val="00D74985"/>
    <w:rsid w:val="00D7503D"/>
    <w:rsid w:val="00D757AB"/>
    <w:rsid w:val="00D75817"/>
    <w:rsid w:val="00D7584D"/>
    <w:rsid w:val="00D75C58"/>
    <w:rsid w:val="00D76286"/>
    <w:rsid w:val="00D762CF"/>
    <w:rsid w:val="00D76639"/>
    <w:rsid w:val="00D76E1B"/>
    <w:rsid w:val="00D76E5E"/>
    <w:rsid w:val="00D76FAE"/>
    <w:rsid w:val="00D77405"/>
    <w:rsid w:val="00D7740A"/>
    <w:rsid w:val="00D774D5"/>
    <w:rsid w:val="00D77979"/>
    <w:rsid w:val="00D77F3B"/>
    <w:rsid w:val="00D802C6"/>
    <w:rsid w:val="00D80543"/>
    <w:rsid w:val="00D806B1"/>
    <w:rsid w:val="00D80933"/>
    <w:rsid w:val="00D80B23"/>
    <w:rsid w:val="00D80E73"/>
    <w:rsid w:val="00D80FC5"/>
    <w:rsid w:val="00D81048"/>
    <w:rsid w:val="00D81054"/>
    <w:rsid w:val="00D810EA"/>
    <w:rsid w:val="00D810FA"/>
    <w:rsid w:val="00D810FF"/>
    <w:rsid w:val="00D81163"/>
    <w:rsid w:val="00D81627"/>
    <w:rsid w:val="00D816FB"/>
    <w:rsid w:val="00D818D1"/>
    <w:rsid w:val="00D818FF"/>
    <w:rsid w:val="00D81AA7"/>
    <w:rsid w:val="00D81AD2"/>
    <w:rsid w:val="00D81F66"/>
    <w:rsid w:val="00D820EF"/>
    <w:rsid w:val="00D822E0"/>
    <w:rsid w:val="00D82523"/>
    <w:rsid w:val="00D82B16"/>
    <w:rsid w:val="00D82B4A"/>
    <w:rsid w:val="00D82D60"/>
    <w:rsid w:val="00D82DE2"/>
    <w:rsid w:val="00D83266"/>
    <w:rsid w:val="00D83697"/>
    <w:rsid w:val="00D83711"/>
    <w:rsid w:val="00D8390C"/>
    <w:rsid w:val="00D83D1B"/>
    <w:rsid w:val="00D8433D"/>
    <w:rsid w:val="00D84940"/>
    <w:rsid w:val="00D84EE8"/>
    <w:rsid w:val="00D84F98"/>
    <w:rsid w:val="00D8540B"/>
    <w:rsid w:val="00D85428"/>
    <w:rsid w:val="00D859F1"/>
    <w:rsid w:val="00D85B4C"/>
    <w:rsid w:val="00D85B5E"/>
    <w:rsid w:val="00D8631E"/>
    <w:rsid w:val="00D8634C"/>
    <w:rsid w:val="00D86715"/>
    <w:rsid w:val="00D86AD5"/>
    <w:rsid w:val="00D86FBC"/>
    <w:rsid w:val="00D8722C"/>
    <w:rsid w:val="00D87997"/>
    <w:rsid w:val="00D879BE"/>
    <w:rsid w:val="00D87C67"/>
    <w:rsid w:val="00D9043F"/>
    <w:rsid w:val="00D90470"/>
    <w:rsid w:val="00D90ADD"/>
    <w:rsid w:val="00D90B46"/>
    <w:rsid w:val="00D90E1C"/>
    <w:rsid w:val="00D91035"/>
    <w:rsid w:val="00D9161F"/>
    <w:rsid w:val="00D91CA8"/>
    <w:rsid w:val="00D91D01"/>
    <w:rsid w:val="00D91DB3"/>
    <w:rsid w:val="00D9211C"/>
    <w:rsid w:val="00D921E6"/>
    <w:rsid w:val="00D92266"/>
    <w:rsid w:val="00D926A3"/>
    <w:rsid w:val="00D927DE"/>
    <w:rsid w:val="00D929C9"/>
    <w:rsid w:val="00D92A34"/>
    <w:rsid w:val="00D92B9B"/>
    <w:rsid w:val="00D92C3A"/>
    <w:rsid w:val="00D933F5"/>
    <w:rsid w:val="00D93717"/>
    <w:rsid w:val="00D939EE"/>
    <w:rsid w:val="00D941AE"/>
    <w:rsid w:val="00D9519F"/>
    <w:rsid w:val="00D953BF"/>
    <w:rsid w:val="00D9581C"/>
    <w:rsid w:val="00D95884"/>
    <w:rsid w:val="00D95B0E"/>
    <w:rsid w:val="00D95F00"/>
    <w:rsid w:val="00D96210"/>
    <w:rsid w:val="00D96A4A"/>
    <w:rsid w:val="00D96ADF"/>
    <w:rsid w:val="00D96D2C"/>
    <w:rsid w:val="00D96EB2"/>
    <w:rsid w:val="00D97148"/>
    <w:rsid w:val="00D97427"/>
    <w:rsid w:val="00D9754A"/>
    <w:rsid w:val="00D975E6"/>
    <w:rsid w:val="00D9782F"/>
    <w:rsid w:val="00D97A55"/>
    <w:rsid w:val="00DA00F6"/>
    <w:rsid w:val="00DA012A"/>
    <w:rsid w:val="00DA04C6"/>
    <w:rsid w:val="00DA0558"/>
    <w:rsid w:val="00DA0949"/>
    <w:rsid w:val="00DA0CD3"/>
    <w:rsid w:val="00DA12B5"/>
    <w:rsid w:val="00DA1300"/>
    <w:rsid w:val="00DA159B"/>
    <w:rsid w:val="00DA15BF"/>
    <w:rsid w:val="00DA1658"/>
    <w:rsid w:val="00DA1C3F"/>
    <w:rsid w:val="00DA1D30"/>
    <w:rsid w:val="00DA1DAD"/>
    <w:rsid w:val="00DA2781"/>
    <w:rsid w:val="00DA3FB3"/>
    <w:rsid w:val="00DA4138"/>
    <w:rsid w:val="00DA4293"/>
    <w:rsid w:val="00DA429B"/>
    <w:rsid w:val="00DA4531"/>
    <w:rsid w:val="00DA4A75"/>
    <w:rsid w:val="00DA4D9E"/>
    <w:rsid w:val="00DA5335"/>
    <w:rsid w:val="00DA57B3"/>
    <w:rsid w:val="00DA59D9"/>
    <w:rsid w:val="00DA624D"/>
    <w:rsid w:val="00DA6357"/>
    <w:rsid w:val="00DA655C"/>
    <w:rsid w:val="00DA69B3"/>
    <w:rsid w:val="00DA6B90"/>
    <w:rsid w:val="00DA6F0C"/>
    <w:rsid w:val="00DA7550"/>
    <w:rsid w:val="00DB033E"/>
    <w:rsid w:val="00DB193D"/>
    <w:rsid w:val="00DB1A74"/>
    <w:rsid w:val="00DB1B9D"/>
    <w:rsid w:val="00DB1C63"/>
    <w:rsid w:val="00DB2088"/>
    <w:rsid w:val="00DB285F"/>
    <w:rsid w:val="00DB335F"/>
    <w:rsid w:val="00DB3376"/>
    <w:rsid w:val="00DB412D"/>
    <w:rsid w:val="00DB48EA"/>
    <w:rsid w:val="00DB4A84"/>
    <w:rsid w:val="00DB4AC0"/>
    <w:rsid w:val="00DB4F99"/>
    <w:rsid w:val="00DB52D0"/>
    <w:rsid w:val="00DB5371"/>
    <w:rsid w:val="00DB5434"/>
    <w:rsid w:val="00DB55DC"/>
    <w:rsid w:val="00DB568E"/>
    <w:rsid w:val="00DB580B"/>
    <w:rsid w:val="00DB5945"/>
    <w:rsid w:val="00DB5D91"/>
    <w:rsid w:val="00DB6502"/>
    <w:rsid w:val="00DB6B6D"/>
    <w:rsid w:val="00DB6CCD"/>
    <w:rsid w:val="00DB6E59"/>
    <w:rsid w:val="00DB7185"/>
    <w:rsid w:val="00DB73C7"/>
    <w:rsid w:val="00DB7876"/>
    <w:rsid w:val="00DB7C7A"/>
    <w:rsid w:val="00DB7EAC"/>
    <w:rsid w:val="00DC0021"/>
    <w:rsid w:val="00DC11A9"/>
    <w:rsid w:val="00DC13B1"/>
    <w:rsid w:val="00DC1419"/>
    <w:rsid w:val="00DC15BA"/>
    <w:rsid w:val="00DC2473"/>
    <w:rsid w:val="00DC2505"/>
    <w:rsid w:val="00DC260D"/>
    <w:rsid w:val="00DC2E71"/>
    <w:rsid w:val="00DC38CF"/>
    <w:rsid w:val="00DC39B4"/>
    <w:rsid w:val="00DC4473"/>
    <w:rsid w:val="00DC45D1"/>
    <w:rsid w:val="00DC466E"/>
    <w:rsid w:val="00DC49B8"/>
    <w:rsid w:val="00DC5139"/>
    <w:rsid w:val="00DC534C"/>
    <w:rsid w:val="00DC55DD"/>
    <w:rsid w:val="00DC57D1"/>
    <w:rsid w:val="00DC5A8D"/>
    <w:rsid w:val="00DC5DB0"/>
    <w:rsid w:val="00DC609C"/>
    <w:rsid w:val="00DC6C9E"/>
    <w:rsid w:val="00DC700C"/>
    <w:rsid w:val="00DC71FA"/>
    <w:rsid w:val="00DC7450"/>
    <w:rsid w:val="00DC76F6"/>
    <w:rsid w:val="00DC7999"/>
    <w:rsid w:val="00DD022C"/>
    <w:rsid w:val="00DD10B3"/>
    <w:rsid w:val="00DD146D"/>
    <w:rsid w:val="00DD147D"/>
    <w:rsid w:val="00DD1749"/>
    <w:rsid w:val="00DD1B1C"/>
    <w:rsid w:val="00DD1F01"/>
    <w:rsid w:val="00DD1F42"/>
    <w:rsid w:val="00DD2166"/>
    <w:rsid w:val="00DD2652"/>
    <w:rsid w:val="00DD2823"/>
    <w:rsid w:val="00DD28DB"/>
    <w:rsid w:val="00DD2918"/>
    <w:rsid w:val="00DD2C76"/>
    <w:rsid w:val="00DD35F5"/>
    <w:rsid w:val="00DD3A99"/>
    <w:rsid w:val="00DD4284"/>
    <w:rsid w:val="00DD4382"/>
    <w:rsid w:val="00DD43F2"/>
    <w:rsid w:val="00DD4845"/>
    <w:rsid w:val="00DD4A7B"/>
    <w:rsid w:val="00DD4A8D"/>
    <w:rsid w:val="00DD4C6F"/>
    <w:rsid w:val="00DD4F09"/>
    <w:rsid w:val="00DD4FD4"/>
    <w:rsid w:val="00DD50D8"/>
    <w:rsid w:val="00DD5637"/>
    <w:rsid w:val="00DD574A"/>
    <w:rsid w:val="00DD5BDB"/>
    <w:rsid w:val="00DD5F33"/>
    <w:rsid w:val="00DD63AC"/>
    <w:rsid w:val="00DD6484"/>
    <w:rsid w:val="00DD64F6"/>
    <w:rsid w:val="00DD6D27"/>
    <w:rsid w:val="00DD77DC"/>
    <w:rsid w:val="00DD7B1B"/>
    <w:rsid w:val="00DD7BA7"/>
    <w:rsid w:val="00DD7D6B"/>
    <w:rsid w:val="00DE0137"/>
    <w:rsid w:val="00DE05DB"/>
    <w:rsid w:val="00DE066E"/>
    <w:rsid w:val="00DE0698"/>
    <w:rsid w:val="00DE0AFC"/>
    <w:rsid w:val="00DE0CBC"/>
    <w:rsid w:val="00DE111A"/>
    <w:rsid w:val="00DE1256"/>
    <w:rsid w:val="00DE16AB"/>
    <w:rsid w:val="00DE17B9"/>
    <w:rsid w:val="00DE1C2F"/>
    <w:rsid w:val="00DE1F21"/>
    <w:rsid w:val="00DE1F64"/>
    <w:rsid w:val="00DE22A9"/>
    <w:rsid w:val="00DE2426"/>
    <w:rsid w:val="00DE27B5"/>
    <w:rsid w:val="00DE3600"/>
    <w:rsid w:val="00DE3639"/>
    <w:rsid w:val="00DE3AF9"/>
    <w:rsid w:val="00DE3AFA"/>
    <w:rsid w:val="00DE3D83"/>
    <w:rsid w:val="00DE3DE7"/>
    <w:rsid w:val="00DE3FD7"/>
    <w:rsid w:val="00DE40F6"/>
    <w:rsid w:val="00DE42B5"/>
    <w:rsid w:val="00DE4497"/>
    <w:rsid w:val="00DE4746"/>
    <w:rsid w:val="00DE47D4"/>
    <w:rsid w:val="00DE486B"/>
    <w:rsid w:val="00DE4AF9"/>
    <w:rsid w:val="00DE4B87"/>
    <w:rsid w:val="00DE4EF5"/>
    <w:rsid w:val="00DE50B0"/>
    <w:rsid w:val="00DE5515"/>
    <w:rsid w:val="00DE5833"/>
    <w:rsid w:val="00DE590B"/>
    <w:rsid w:val="00DE5D85"/>
    <w:rsid w:val="00DE60D8"/>
    <w:rsid w:val="00DE62F8"/>
    <w:rsid w:val="00DE63C2"/>
    <w:rsid w:val="00DE663C"/>
    <w:rsid w:val="00DE694B"/>
    <w:rsid w:val="00DE69A5"/>
    <w:rsid w:val="00DE6E10"/>
    <w:rsid w:val="00DE7279"/>
    <w:rsid w:val="00DE72C0"/>
    <w:rsid w:val="00DE7767"/>
    <w:rsid w:val="00DE77DB"/>
    <w:rsid w:val="00DE7A94"/>
    <w:rsid w:val="00DE7C91"/>
    <w:rsid w:val="00DE7EB5"/>
    <w:rsid w:val="00DF051C"/>
    <w:rsid w:val="00DF0666"/>
    <w:rsid w:val="00DF08E4"/>
    <w:rsid w:val="00DF0A1B"/>
    <w:rsid w:val="00DF0A23"/>
    <w:rsid w:val="00DF0C62"/>
    <w:rsid w:val="00DF0C9F"/>
    <w:rsid w:val="00DF12EE"/>
    <w:rsid w:val="00DF1305"/>
    <w:rsid w:val="00DF137E"/>
    <w:rsid w:val="00DF1592"/>
    <w:rsid w:val="00DF176D"/>
    <w:rsid w:val="00DF1CE6"/>
    <w:rsid w:val="00DF2765"/>
    <w:rsid w:val="00DF2A94"/>
    <w:rsid w:val="00DF2EA1"/>
    <w:rsid w:val="00DF3812"/>
    <w:rsid w:val="00DF391A"/>
    <w:rsid w:val="00DF3A83"/>
    <w:rsid w:val="00DF4055"/>
    <w:rsid w:val="00DF46EE"/>
    <w:rsid w:val="00DF472A"/>
    <w:rsid w:val="00DF48F3"/>
    <w:rsid w:val="00DF4C45"/>
    <w:rsid w:val="00DF4FF3"/>
    <w:rsid w:val="00DF500B"/>
    <w:rsid w:val="00DF50A7"/>
    <w:rsid w:val="00DF52E2"/>
    <w:rsid w:val="00DF5448"/>
    <w:rsid w:val="00DF5664"/>
    <w:rsid w:val="00DF56D1"/>
    <w:rsid w:val="00DF58AF"/>
    <w:rsid w:val="00DF5CFD"/>
    <w:rsid w:val="00DF67E4"/>
    <w:rsid w:val="00DF68BD"/>
    <w:rsid w:val="00DF6CFE"/>
    <w:rsid w:val="00DF7110"/>
    <w:rsid w:val="00DF74BB"/>
    <w:rsid w:val="00DF76C7"/>
    <w:rsid w:val="00DF7987"/>
    <w:rsid w:val="00DF7D4E"/>
    <w:rsid w:val="00E00060"/>
    <w:rsid w:val="00E005B5"/>
    <w:rsid w:val="00E00863"/>
    <w:rsid w:val="00E00864"/>
    <w:rsid w:val="00E00D19"/>
    <w:rsid w:val="00E01141"/>
    <w:rsid w:val="00E011C4"/>
    <w:rsid w:val="00E01346"/>
    <w:rsid w:val="00E0169B"/>
    <w:rsid w:val="00E01E80"/>
    <w:rsid w:val="00E02007"/>
    <w:rsid w:val="00E02241"/>
    <w:rsid w:val="00E0225A"/>
    <w:rsid w:val="00E02468"/>
    <w:rsid w:val="00E0298A"/>
    <w:rsid w:val="00E02DD7"/>
    <w:rsid w:val="00E032E4"/>
    <w:rsid w:val="00E038DF"/>
    <w:rsid w:val="00E03FEB"/>
    <w:rsid w:val="00E045DD"/>
    <w:rsid w:val="00E046FE"/>
    <w:rsid w:val="00E047AC"/>
    <w:rsid w:val="00E04C1F"/>
    <w:rsid w:val="00E05157"/>
    <w:rsid w:val="00E05399"/>
    <w:rsid w:val="00E053C4"/>
    <w:rsid w:val="00E05461"/>
    <w:rsid w:val="00E058B3"/>
    <w:rsid w:val="00E05B69"/>
    <w:rsid w:val="00E06020"/>
    <w:rsid w:val="00E063F6"/>
    <w:rsid w:val="00E06429"/>
    <w:rsid w:val="00E06629"/>
    <w:rsid w:val="00E0694A"/>
    <w:rsid w:val="00E06EA5"/>
    <w:rsid w:val="00E06EA6"/>
    <w:rsid w:val="00E07072"/>
    <w:rsid w:val="00E078AB"/>
    <w:rsid w:val="00E07E71"/>
    <w:rsid w:val="00E07FAC"/>
    <w:rsid w:val="00E07FF5"/>
    <w:rsid w:val="00E10167"/>
    <w:rsid w:val="00E1031D"/>
    <w:rsid w:val="00E10614"/>
    <w:rsid w:val="00E1076E"/>
    <w:rsid w:val="00E10FA6"/>
    <w:rsid w:val="00E1110C"/>
    <w:rsid w:val="00E11288"/>
    <w:rsid w:val="00E113EE"/>
    <w:rsid w:val="00E1150B"/>
    <w:rsid w:val="00E11978"/>
    <w:rsid w:val="00E11B4C"/>
    <w:rsid w:val="00E11BC4"/>
    <w:rsid w:val="00E1201D"/>
    <w:rsid w:val="00E126B4"/>
    <w:rsid w:val="00E127D7"/>
    <w:rsid w:val="00E12BDB"/>
    <w:rsid w:val="00E12C09"/>
    <w:rsid w:val="00E13E07"/>
    <w:rsid w:val="00E15622"/>
    <w:rsid w:val="00E15AE1"/>
    <w:rsid w:val="00E15D50"/>
    <w:rsid w:val="00E1686F"/>
    <w:rsid w:val="00E168BF"/>
    <w:rsid w:val="00E16BA4"/>
    <w:rsid w:val="00E16CDF"/>
    <w:rsid w:val="00E16EB9"/>
    <w:rsid w:val="00E1734E"/>
    <w:rsid w:val="00E176B1"/>
    <w:rsid w:val="00E17EDA"/>
    <w:rsid w:val="00E200C1"/>
    <w:rsid w:val="00E20209"/>
    <w:rsid w:val="00E20488"/>
    <w:rsid w:val="00E208D6"/>
    <w:rsid w:val="00E20946"/>
    <w:rsid w:val="00E20C08"/>
    <w:rsid w:val="00E21392"/>
    <w:rsid w:val="00E21413"/>
    <w:rsid w:val="00E21493"/>
    <w:rsid w:val="00E2191D"/>
    <w:rsid w:val="00E21B92"/>
    <w:rsid w:val="00E221C4"/>
    <w:rsid w:val="00E223A8"/>
    <w:rsid w:val="00E2245E"/>
    <w:rsid w:val="00E2299C"/>
    <w:rsid w:val="00E229AB"/>
    <w:rsid w:val="00E22A0F"/>
    <w:rsid w:val="00E22D61"/>
    <w:rsid w:val="00E23297"/>
    <w:rsid w:val="00E232D1"/>
    <w:rsid w:val="00E23952"/>
    <w:rsid w:val="00E2438A"/>
    <w:rsid w:val="00E2458A"/>
    <w:rsid w:val="00E24A6C"/>
    <w:rsid w:val="00E24ABF"/>
    <w:rsid w:val="00E24BD6"/>
    <w:rsid w:val="00E24C93"/>
    <w:rsid w:val="00E24FB9"/>
    <w:rsid w:val="00E24FE9"/>
    <w:rsid w:val="00E254BD"/>
    <w:rsid w:val="00E2568F"/>
    <w:rsid w:val="00E25A88"/>
    <w:rsid w:val="00E25C25"/>
    <w:rsid w:val="00E26555"/>
    <w:rsid w:val="00E26930"/>
    <w:rsid w:val="00E26B18"/>
    <w:rsid w:val="00E26B27"/>
    <w:rsid w:val="00E26DB2"/>
    <w:rsid w:val="00E26DDC"/>
    <w:rsid w:val="00E26E17"/>
    <w:rsid w:val="00E26FA8"/>
    <w:rsid w:val="00E2784A"/>
    <w:rsid w:val="00E27E64"/>
    <w:rsid w:val="00E27EAC"/>
    <w:rsid w:val="00E30021"/>
    <w:rsid w:val="00E30529"/>
    <w:rsid w:val="00E305BC"/>
    <w:rsid w:val="00E30A04"/>
    <w:rsid w:val="00E30DF6"/>
    <w:rsid w:val="00E310CA"/>
    <w:rsid w:val="00E3148F"/>
    <w:rsid w:val="00E3170B"/>
    <w:rsid w:val="00E31794"/>
    <w:rsid w:val="00E31931"/>
    <w:rsid w:val="00E31AA9"/>
    <w:rsid w:val="00E320C2"/>
    <w:rsid w:val="00E3218C"/>
    <w:rsid w:val="00E32CB2"/>
    <w:rsid w:val="00E33615"/>
    <w:rsid w:val="00E337B2"/>
    <w:rsid w:val="00E339B4"/>
    <w:rsid w:val="00E33CD0"/>
    <w:rsid w:val="00E33D55"/>
    <w:rsid w:val="00E342F9"/>
    <w:rsid w:val="00E3447C"/>
    <w:rsid w:val="00E347B4"/>
    <w:rsid w:val="00E35069"/>
    <w:rsid w:val="00E35081"/>
    <w:rsid w:val="00E350A3"/>
    <w:rsid w:val="00E3539A"/>
    <w:rsid w:val="00E353C1"/>
    <w:rsid w:val="00E35697"/>
    <w:rsid w:val="00E36689"/>
    <w:rsid w:val="00E36900"/>
    <w:rsid w:val="00E36F07"/>
    <w:rsid w:val="00E37241"/>
    <w:rsid w:val="00E37418"/>
    <w:rsid w:val="00E377CA"/>
    <w:rsid w:val="00E37ACA"/>
    <w:rsid w:val="00E37F6C"/>
    <w:rsid w:val="00E4082A"/>
    <w:rsid w:val="00E40872"/>
    <w:rsid w:val="00E40A8C"/>
    <w:rsid w:val="00E40C06"/>
    <w:rsid w:val="00E40EFE"/>
    <w:rsid w:val="00E4107F"/>
    <w:rsid w:val="00E412B2"/>
    <w:rsid w:val="00E4154B"/>
    <w:rsid w:val="00E41B06"/>
    <w:rsid w:val="00E4266E"/>
    <w:rsid w:val="00E42866"/>
    <w:rsid w:val="00E42A9E"/>
    <w:rsid w:val="00E42CA1"/>
    <w:rsid w:val="00E42EC4"/>
    <w:rsid w:val="00E42FAC"/>
    <w:rsid w:val="00E4314D"/>
    <w:rsid w:val="00E43635"/>
    <w:rsid w:val="00E4367B"/>
    <w:rsid w:val="00E43BBF"/>
    <w:rsid w:val="00E43D23"/>
    <w:rsid w:val="00E440F4"/>
    <w:rsid w:val="00E44329"/>
    <w:rsid w:val="00E44A14"/>
    <w:rsid w:val="00E44D49"/>
    <w:rsid w:val="00E44E61"/>
    <w:rsid w:val="00E454E6"/>
    <w:rsid w:val="00E45598"/>
    <w:rsid w:val="00E459AF"/>
    <w:rsid w:val="00E45A7C"/>
    <w:rsid w:val="00E462E0"/>
    <w:rsid w:val="00E46EAD"/>
    <w:rsid w:val="00E470C7"/>
    <w:rsid w:val="00E472B7"/>
    <w:rsid w:val="00E4746A"/>
    <w:rsid w:val="00E475FD"/>
    <w:rsid w:val="00E47622"/>
    <w:rsid w:val="00E4773F"/>
    <w:rsid w:val="00E4776C"/>
    <w:rsid w:val="00E478F5"/>
    <w:rsid w:val="00E47942"/>
    <w:rsid w:val="00E47AF1"/>
    <w:rsid w:val="00E50439"/>
    <w:rsid w:val="00E50902"/>
    <w:rsid w:val="00E50C83"/>
    <w:rsid w:val="00E50E85"/>
    <w:rsid w:val="00E50EC8"/>
    <w:rsid w:val="00E515A4"/>
    <w:rsid w:val="00E516B1"/>
    <w:rsid w:val="00E519AA"/>
    <w:rsid w:val="00E519BE"/>
    <w:rsid w:val="00E51AB8"/>
    <w:rsid w:val="00E51CF8"/>
    <w:rsid w:val="00E51D4D"/>
    <w:rsid w:val="00E51E65"/>
    <w:rsid w:val="00E523F1"/>
    <w:rsid w:val="00E52439"/>
    <w:rsid w:val="00E52542"/>
    <w:rsid w:val="00E52AFF"/>
    <w:rsid w:val="00E52B70"/>
    <w:rsid w:val="00E52BF7"/>
    <w:rsid w:val="00E52BF8"/>
    <w:rsid w:val="00E52EF9"/>
    <w:rsid w:val="00E5304B"/>
    <w:rsid w:val="00E532B2"/>
    <w:rsid w:val="00E5353C"/>
    <w:rsid w:val="00E537EC"/>
    <w:rsid w:val="00E53C4D"/>
    <w:rsid w:val="00E53F60"/>
    <w:rsid w:val="00E53FF6"/>
    <w:rsid w:val="00E54150"/>
    <w:rsid w:val="00E542DD"/>
    <w:rsid w:val="00E545AF"/>
    <w:rsid w:val="00E54746"/>
    <w:rsid w:val="00E5515A"/>
    <w:rsid w:val="00E553E5"/>
    <w:rsid w:val="00E5542F"/>
    <w:rsid w:val="00E55931"/>
    <w:rsid w:val="00E55C82"/>
    <w:rsid w:val="00E55FF3"/>
    <w:rsid w:val="00E562D0"/>
    <w:rsid w:val="00E562D5"/>
    <w:rsid w:val="00E563BF"/>
    <w:rsid w:val="00E56450"/>
    <w:rsid w:val="00E56629"/>
    <w:rsid w:val="00E56955"/>
    <w:rsid w:val="00E56A03"/>
    <w:rsid w:val="00E56B43"/>
    <w:rsid w:val="00E56E88"/>
    <w:rsid w:val="00E56ECB"/>
    <w:rsid w:val="00E576DE"/>
    <w:rsid w:val="00E57AB8"/>
    <w:rsid w:val="00E57D75"/>
    <w:rsid w:val="00E57EB5"/>
    <w:rsid w:val="00E57F06"/>
    <w:rsid w:val="00E600DA"/>
    <w:rsid w:val="00E60517"/>
    <w:rsid w:val="00E61392"/>
    <w:rsid w:val="00E613BE"/>
    <w:rsid w:val="00E61702"/>
    <w:rsid w:val="00E61725"/>
    <w:rsid w:val="00E61CA0"/>
    <w:rsid w:val="00E61D1B"/>
    <w:rsid w:val="00E61DCB"/>
    <w:rsid w:val="00E625A4"/>
    <w:rsid w:val="00E62A88"/>
    <w:rsid w:val="00E62D3A"/>
    <w:rsid w:val="00E62D72"/>
    <w:rsid w:val="00E62DA0"/>
    <w:rsid w:val="00E63B59"/>
    <w:rsid w:val="00E64973"/>
    <w:rsid w:val="00E64C9B"/>
    <w:rsid w:val="00E64F25"/>
    <w:rsid w:val="00E6547D"/>
    <w:rsid w:val="00E65588"/>
    <w:rsid w:val="00E65611"/>
    <w:rsid w:val="00E65670"/>
    <w:rsid w:val="00E658C7"/>
    <w:rsid w:val="00E65AAC"/>
    <w:rsid w:val="00E65FF9"/>
    <w:rsid w:val="00E66828"/>
    <w:rsid w:val="00E66986"/>
    <w:rsid w:val="00E66B0F"/>
    <w:rsid w:val="00E66C0A"/>
    <w:rsid w:val="00E66FA0"/>
    <w:rsid w:val="00E670AC"/>
    <w:rsid w:val="00E670B6"/>
    <w:rsid w:val="00E670E1"/>
    <w:rsid w:val="00E67992"/>
    <w:rsid w:val="00E67CFA"/>
    <w:rsid w:val="00E7082B"/>
    <w:rsid w:val="00E70EF3"/>
    <w:rsid w:val="00E70F68"/>
    <w:rsid w:val="00E70FC7"/>
    <w:rsid w:val="00E712E3"/>
    <w:rsid w:val="00E71453"/>
    <w:rsid w:val="00E71746"/>
    <w:rsid w:val="00E71A95"/>
    <w:rsid w:val="00E71B70"/>
    <w:rsid w:val="00E71D6E"/>
    <w:rsid w:val="00E71DB3"/>
    <w:rsid w:val="00E72274"/>
    <w:rsid w:val="00E727EC"/>
    <w:rsid w:val="00E7357B"/>
    <w:rsid w:val="00E735A0"/>
    <w:rsid w:val="00E737D7"/>
    <w:rsid w:val="00E73BDA"/>
    <w:rsid w:val="00E73BFB"/>
    <w:rsid w:val="00E73D22"/>
    <w:rsid w:val="00E73F32"/>
    <w:rsid w:val="00E74253"/>
    <w:rsid w:val="00E74E94"/>
    <w:rsid w:val="00E75391"/>
    <w:rsid w:val="00E75C33"/>
    <w:rsid w:val="00E75D5F"/>
    <w:rsid w:val="00E75E16"/>
    <w:rsid w:val="00E76111"/>
    <w:rsid w:val="00E7615B"/>
    <w:rsid w:val="00E763CB"/>
    <w:rsid w:val="00E76711"/>
    <w:rsid w:val="00E76ABF"/>
    <w:rsid w:val="00E76DF9"/>
    <w:rsid w:val="00E77155"/>
    <w:rsid w:val="00E77191"/>
    <w:rsid w:val="00E7719E"/>
    <w:rsid w:val="00E776AA"/>
    <w:rsid w:val="00E77CE8"/>
    <w:rsid w:val="00E806BD"/>
    <w:rsid w:val="00E80C0D"/>
    <w:rsid w:val="00E80E2E"/>
    <w:rsid w:val="00E80EBE"/>
    <w:rsid w:val="00E810F7"/>
    <w:rsid w:val="00E81719"/>
    <w:rsid w:val="00E818AB"/>
    <w:rsid w:val="00E81CB5"/>
    <w:rsid w:val="00E81EAC"/>
    <w:rsid w:val="00E820DD"/>
    <w:rsid w:val="00E82780"/>
    <w:rsid w:val="00E82C2B"/>
    <w:rsid w:val="00E83125"/>
    <w:rsid w:val="00E83156"/>
    <w:rsid w:val="00E835BB"/>
    <w:rsid w:val="00E83760"/>
    <w:rsid w:val="00E83971"/>
    <w:rsid w:val="00E83AB5"/>
    <w:rsid w:val="00E840D8"/>
    <w:rsid w:val="00E84222"/>
    <w:rsid w:val="00E84627"/>
    <w:rsid w:val="00E8526D"/>
    <w:rsid w:val="00E85275"/>
    <w:rsid w:val="00E85493"/>
    <w:rsid w:val="00E856C7"/>
    <w:rsid w:val="00E85A0B"/>
    <w:rsid w:val="00E85A28"/>
    <w:rsid w:val="00E85C2F"/>
    <w:rsid w:val="00E85CF8"/>
    <w:rsid w:val="00E85D15"/>
    <w:rsid w:val="00E85F30"/>
    <w:rsid w:val="00E863DA"/>
    <w:rsid w:val="00E86AA2"/>
    <w:rsid w:val="00E86C87"/>
    <w:rsid w:val="00E8718F"/>
    <w:rsid w:val="00E8732B"/>
    <w:rsid w:val="00E876A2"/>
    <w:rsid w:val="00E87949"/>
    <w:rsid w:val="00E87A5B"/>
    <w:rsid w:val="00E87C73"/>
    <w:rsid w:val="00E87CAA"/>
    <w:rsid w:val="00E87FF2"/>
    <w:rsid w:val="00E90354"/>
    <w:rsid w:val="00E9054C"/>
    <w:rsid w:val="00E90621"/>
    <w:rsid w:val="00E90991"/>
    <w:rsid w:val="00E916EE"/>
    <w:rsid w:val="00E91AEC"/>
    <w:rsid w:val="00E91B80"/>
    <w:rsid w:val="00E91EE1"/>
    <w:rsid w:val="00E92000"/>
    <w:rsid w:val="00E9213C"/>
    <w:rsid w:val="00E9228B"/>
    <w:rsid w:val="00E92424"/>
    <w:rsid w:val="00E9246D"/>
    <w:rsid w:val="00E92479"/>
    <w:rsid w:val="00E92A05"/>
    <w:rsid w:val="00E930B1"/>
    <w:rsid w:val="00E933C9"/>
    <w:rsid w:val="00E934DD"/>
    <w:rsid w:val="00E9352E"/>
    <w:rsid w:val="00E93763"/>
    <w:rsid w:val="00E938E0"/>
    <w:rsid w:val="00E9390F"/>
    <w:rsid w:val="00E93DCB"/>
    <w:rsid w:val="00E93F5A"/>
    <w:rsid w:val="00E93FD0"/>
    <w:rsid w:val="00E946FE"/>
    <w:rsid w:val="00E94EEF"/>
    <w:rsid w:val="00E9502F"/>
    <w:rsid w:val="00E95161"/>
    <w:rsid w:val="00E95243"/>
    <w:rsid w:val="00E952B6"/>
    <w:rsid w:val="00E955FD"/>
    <w:rsid w:val="00E95A10"/>
    <w:rsid w:val="00E95C82"/>
    <w:rsid w:val="00E95CAF"/>
    <w:rsid w:val="00E963AD"/>
    <w:rsid w:val="00E9651D"/>
    <w:rsid w:val="00E96C87"/>
    <w:rsid w:val="00E96FC0"/>
    <w:rsid w:val="00E96FFC"/>
    <w:rsid w:val="00E9736D"/>
    <w:rsid w:val="00EA0129"/>
    <w:rsid w:val="00EA061D"/>
    <w:rsid w:val="00EA0714"/>
    <w:rsid w:val="00EA0B61"/>
    <w:rsid w:val="00EA0C1D"/>
    <w:rsid w:val="00EA0F59"/>
    <w:rsid w:val="00EA1129"/>
    <w:rsid w:val="00EA1440"/>
    <w:rsid w:val="00EA1842"/>
    <w:rsid w:val="00EA1B97"/>
    <w:rsid w:val="00EA2442"/>
    <w:rsid w:val="00EA255B"/>
    <w:rsid w:val="00EA2B53"/>
    <w:rsid w:val="00EA2B59"/>
    <w:rsid w:val="00EA2CCE"/>
    <w:rsid w:val="00EA2CFC"/>
    <w:rsid w:val="00EA31B6"/>
    <w:rsid w:val="00EA31CB"/>
    <w:rsid w:val="00EA3B82"/>
    <w:rsid w:val="00EA3E95"/>
    <w:rsid w:val="00EA3F05"/>
    <w:rsid w:val="00EA41F4"/>
    <w:rsid w:val="00EA4200"/>
    <w:rsid w:val="00EA4390"/>
    <w:rsid w:val="00EA4477"/>
    <w:rsid w:val="00EA465D"/>
    <w:rsid w:val="00EA47C7"/>
    <w:rsid w:val="00EA4D01"/>
    <w:rsid w:val="00EA4FA7"/>
    <w:rsid w:val="00EA50DE"/>
    <w:rsid w:val="00EA5236"/>
    <w:rsid w:val="00EA52CD"/>
    <w:rsid w:val="00EA5381"/>
    <w:rsid w:val="00EA5463"/>
    <w:rsid w:val="00EA5493"/>
    <w:rsid w:val="00EA5496"/>
    <w:rsid w:val="00EA55A9"/>
    <w:rsid w:val="00EA55FD"/>
    <w:rsid w:val="00EA5663"/>
    <w:rsid w:val="00EA5A48"/>
    <w:rsid w:val="00EA5E4F"/>
    <w:rsid w:val="00EA5EE9"/>
    <w:rsid w:val="00EA61F7"/>
    <w:rsid w:val="00EA6232"/>
    <w:rsid w:val="00EA6459"/>
    <w:rsid w:val="00EA6722"/>
    <w:rsid w:val="00EA674E"/>
    <w:rsid w:val="00EA6E1B"/>
    <w:rsid w:val="00EA6F3B"/>
    <w:rsid w:val="00EA779B"/>
    <w:rsid w:val="00EA79DD"/>
    <w:rsid w:val="00EA7B1C"/>
    <w:rsid w:val="00EA7B54"/>
    <w:rsid w:val="00EA7C0A"/>
    <w:rsid w:val="00EA7DE4"/>
    <w:rsid w:val="00EB041C"/>
    <w:rsid w:val="00EB0A81"/>
    <w:rsid w:val="00EB0CED"/>
    <w:rsid w:val="00EB0EB9"/>
    <w:rsid w:val="00EB0EE4"/>
    <w:rsid w:val="00EB10DC"/>
    <w:rsid w:val="00EB152F"/>
    <w:rsid w:val="00EB223E"/>
    <w:rsid w:val="00EB24BB"/>
    <w:rsid w:val="00EB26F2"/>
    <w:rsid w:val="00EB28AF"/>
    <w:rsid w:val="00EB28F5"/>
    <w:rsid w:val="00EB2EFA"/>
    <w:rsid w:val="00EB309F"/>
    <w:rsid w:val="00EB30A6"/>
    <w:rsid w:val="00EB3A65"/>
    <w:rsid w:val="00EB3A76"/>
    <w:rsid w:val="00EB3B34"/>
    <w:rsid w:val="00EB3F08"/>
    <w:rsid w:val="00EB4247"/>
    <w:rsid w:val="00EB4357"/>
    <w:rsid w:val="00EB4844"/>
    <w:rsid w:val="00EB4E47"/>
    <w:rsid w:val="00EB4F2B"/>
    <w:rsid w:val="00EB568D"/>
    <w:rsid w:val="00EB5BAD"/>
    <w:rsid w:val="00EB5C43"/>
    <w:rsid w:val="00EB6192"/>
    <w:rsid w:val="00EB650A"/>
    <w:rsid w:val="00EB65CA"/>
    <w:rsid w:val="00EB673A"/>
    <w:rsid w:val="00EB6B1F"/>
    <w:rsid w:val="00EB6C7D"/>
    <w:rsid w:val="00EB757E"/>
    <w:rsid w:val="00EB7ACB"/>
    <w:rsid w:val="00EB7BF0"/>
    <w:rsid w:val="00EB7E66"/>
    <w:rsid w:val="00EC022E"/>
    <w:rsid w:val="00EC02D8"/>
    <w:rsid w:val="00EC0543"/>
    <w:rsid w:val="00EC0DB6"/>
    <w:rsid w:val="00EC13FD"/>
    <w:rsid w:val="00EC156C"/>
    <w:rsid w:val="00EC1572"/>
    <w:rsid w:val="00EC19E7"/>
    <w:rsid w:val="00EC2082"/>
    <w:rsid w:val="00EC254E"/>
    <w:rsid w:val="00EC2C68"/>
    <w:rsid w:val="00EC2D2D"/>
    <w:rsid w:val="00EC2DCC"/>
    <w:rsid w:val="00EC2E5D"/>
    <w:rsid w:val="00EC315B"/>
    <w:rsid w:val="00EC322A"/>
    <w:rsid w:val="00EC3434"/>
    <w:rsid w:val="00EC35CF"/>
    <w:rsid w:val="00EC44E3"/>
    <w:rsid w:val="00EC48D1"/>
    <w:rsid w:val="00EC48E3"/>
    <w:rsid w:val="00EC4AC1"/>
    <w:rsid w:val="00EC504C"/>
    <w:rsid w:val="00EC5682"/>
    <w:rsid w:val="00EC5851"/>
    <w:rsid w:val="00EC5A42"/>
    <w:rsid w:val="00EC65DE"/>
    <w:rsid w:val="00EC66E1"/>
    <w:rsid w:val="00EC68D1"/>
    <w:rsid w:val="00EC7835"/>
    <w:rsid w:val="00EC7F14"/>
    <w:rsid w:val="00EC7F7A"/>
    <w:rsid w:val="00ED02D2"/>
    <w:rsid w:val="00ED069C"/>
    <w:rsid w:val="00ED0CA6"/>
    <w:rsid w:val="00ED108A"/>
    <w:rsid w:val="00ED117C"/>
    <w:rsid w:val="00ED1D70"/>
    <w:rsid w:val="00ED1D92"/>
    <w:rsid w:val="00ED1FD7"/>
    <w:rsid w:val="00ED22E2"/>
    <w:rsid w:val="00ED231B"/>
    <w:rsid w:val="00ED26A7"/>
    <w:rsid w:val="00ED2A2A"/>
    <w:rsid w:val="00ED2B90"/>
    <w:rsid w:val="00ED2E55"/>
    <w:rsid w:val="00ED30DE"/>
    <w:rsid w:val="00ED3210"/>
    <w:rsid w:val="00ED3520"/>
    <w:rsid w:val="00ED35AE"/>
    <w:rsid w:val="00ED3730"/>
    <w:rsid w:val="00ED3CB5"/>
    <w:rsid w:val="00ED3D02"/>
    <w:rsid w:val="00ED3D68"/>
    <w:rsid w:val="00ED4069"/>
    <w:rsid w:val="00ED444C"/>
    <w:rsid w:val="00ED5426"/>
    <w:rsid w:val="00ED54A2"/>
    <w:rsid w:val="00ED5552"/>
    <w:rsid w:val="00ED5B52"/>
    <w:rsid w:val="00ED5F97"/>
    <w:rsid w:val="00ED5F9C"/>
    <w:rsid w:val="00ED64B2"/>
    <w:rsid w:val="00ED67F7"/>
    <w:rsid w:val="00ED6B8A"/>
    <w:rsid w:val="00ED6D21"/>
    <w:rsid w:val="00ED6DAC"/>
    <w:rsid w:val="00ED6EFB"/>
    <w:rsid w:val="00ED6FF7"/>
    <w:rsid w:val="00ED7778"/>
    <w:rsid w:val="00ED7884"/>
    <w:rsid w:val="00ED7971"/>
    <w:rsid w:val="00ED79F1"/>
    <w:rsid w:val="00ED7D3A"/>
    <w:rsid w:val="00ED7E32"/>
    <w:rsid w:val="00ED7E72"/>
    <w:rsid w:val="00EE00C7"/>
    <w:rsid w:val="00EE02F5"/>
    <w:rsid w:val="00EE046B"/>
    <w:rsid w:val="00EE11E2"/>
    <w:rsid w:val="00EE1464"/>
    <w:rsid w:val="00EE1671"/>
    <w:rsid w:val="00EE1A5C"/>
    <w:rsid w:val="00EE1AA4"/>
    <w:rsid w:val="00EE1AD0"/>
    <w:rsid w:val="00EE1FA0"/>
    <w:rsid w:val="00EE25DC"/>
    <w:rsid w:val="00EE294D"/>
    <w:rsid w:val="00EE2B22"/>
    <w:rsid w:val="00EE2D22"/>
    <w:rsid w:val="00EE2F53"/>
    <w:rsid w:val="00EE326B"/>
    <w:rsid w:val="00EE32C8"/>
    <w:rsid w:val="00EE3954"/>
    <w:rsid w:val="00EE41DE"/>
    <w:rsid w:val="00EE443E"/>
    <w:rsid w:val="00EE4A5C"/>
    <w:rsid w:val="00EE53DE"/>
    <w:rsid w:val="00EE57A1"/>
    <w:rsid w:val="00EE5C61"/>
    <w:rsid w:val="00EE5DF8"/>
    <w:rsid w:val="00EE5EDD"/>
    <w:rsid w:val="00EE6641"/>
    <w:rsid w:val="00EE6769"/>
    <w:rsid w:val="00EE67BF"/>
    <w:rsid w:val="00EE6CC3"/>
    <w:rsid w:val="00EE6D01"/>
    <w:rsid w:val="00EE6F6D"/>
    <w:rsid w:val="00EE704F"/>
    <w:rsid w:val="00EE723D"/>
    <w:rsid w:val="00EE760A"/>
    <w:rsid w:val="00EE7665"/>
    <w:rsid w:val="00EE77BB"/>
    <w:rsid w:val="00EE7F55"/>
    <w:rsid w:val="00EF01CE"/>
    <w:rsid w:val="00EF0202"/>
    <w:rsid w:val="00EF077F"/>
    <w:rsid w:val="00EF0BF0"/>
    <w:rsid w:val="00EF0FA0"/>
    <w:rsid w:val="00EF11BB"/>
    <w:rsid w:val="00EF133D"/>
    <w:rsid w:val="00EF2072"/>
    <w:rsid w:val="00EF213A"/>
    <w:rsid w:val="00EF21C1"/>
    <w:rsid w:val="00EF21EE"/>
    <w:rsid w:val="00EF29A9"/>
    <w:rsid w:val="00EF320D"/>
    <w:rsid w:val="00EF3347"/>
    <w:rsid w:val="00EF3888"/>
    <w:rsid w:val="00EF3E25"/>
    <w:rsid w:val="00EF4302"/>
    <w:rsid w:val="00EF53C0"/>
    <w:rsid w:val="00EF566B"/>
    <w:rsid w:val="00EF5D7D"/>
    <w:rsid w:val="00EF6770"/>
    <w:rsid w:val="00EF6B08"/>
    <w:rsid w:val="00EF6B6C"/>
    <w:rsid w:val="00EF6BE6"/>
    <w:rsid w:val="00EF7644"/>
    <w:rsid w:val="00EF789D"/>
    <w:rsid w:val="00EF7923"/>
    <w:rsid w:val="00F006C0"/>
    <w:rsid w:val="00F00D2B"/>
    <w:rsid w:val="00F00E33"/>
    <w:rsid w:val="00F00F0A"/>
    <w:rsid w:val="00F01090"/>
    <w:rsid w:val="00F01261"/>
    <w:rsid w:val="00F01420"/>
    <w:rsid w:val="00F01860"/>
    <w:rsid w:val="00F018D3"/>
    <w:rsid w:val="00F018EB"/>
    <w:rsid w:val="00F01952"/>
    <w:rsid w:val="00F01B1C"/>
    <w:rsid w:val="00F01B6B"/>
    <w:rsid w:val="00F01BFF"/>
    <w:rsid w:val="00F01EFB"/>
    <w:rsid w:val="00F026BF"/>
    <w:rsid w:val="00F02B44"/>
    <w:rsid w:val="00F03385"/>
    <w:rsid w:val="00F034E0"/>
    <w:rsid w:val="00F03719"/>
    <w:rsid w:val="00F03B54"/>
    <w:rsid w:val="00F04436"/>
    <w:rsid w:val="00F047E7"/>
    <w:rsid w:val="00F05125"/>
    <w:rsid w:val="00F05176"/>
    <w:rsid w:val="00F051FB"/>
    <w:rsid w:val="00F053E6"/>
    <w:rsid w:val="00F05BEF"/>
    <w:rsid w:val="00F05CB9"/>
    <w:rsid w:val="00F05D3B"/>
    <w:rsid w:val="00F06126"/>
    <w:rsid w:val="00F0621D"/>
    <w:rsid w:val="00F06391"/>
    <w:rsid w:val="00F064EA"/>
    <w:rsid w:val="00F06602"/>
    <w:rsid w:val="00F06619"/>
    <w:rsid w:val="00F067B8"/>
    <w:rsid w:val="00F068B6"/>
    <w:rsid w:val="00F06BBB"/>
    <w:rsid w:val="00F06EA5"/>
    <w:rsid w:val="00F070A2"/>
    <w:rsid w:val="00F070A6"/>
    <w:rsid w:val="00F07145"/>
    <w:rsid w:val="00F07346"/>
    <w:rsid w:val="00F101E0"/>
    <w:rsid w:val="00F10E16"/>
    <w:rsid w:val="00F10F5E"/>
    <w:rsid w:val="00F113BF"/>
    <w:rsid w:val="00F11691"/>
    <w:rsid w:val="00F11761"/>
    <w:rsid w:val="00F11ABA"/>
    <w:rsid w:val="00F11BD7"/>
    <w:rsid w:val="00F11E78"/>
    <w:rsid w:val="00F12533"/>
    <w:rsid w:val="00F126E5"/>
    <w:rsid w:val="00F12753"/>
    <w:rsid w:val="00F12B4E"/>
    <w:rsid w:val="00F12C78"/>
    <w:rsid w:val="00F12D59"/>
    <w:rsid w:val="00F12F8E"/>
    <w:rsid w:val="00F13094"/>
    <w:rsid w:val="00F136A6"/>
    <w:rsid w:val="00F1374A"/>
    <w:rsid w:val="00F13DC4"/>
    <w:rsid w:val="00F143F8"/>
    <w:rsid w:val="00F14597"/>
    <w:rsid w:val="00F14C0A"/>
    <w:rsid w:val="00F159C3"/>
    <w:rsid w:val="00F15A59"/>
    <w:rsid w:val="00F15C57"/>
    <w:rsid w:val="00F16158"/>
    <w:rsid w:val="00F163C3"/>
    <w:rsid w:val="00F16531"/>
    <w:rsid w:val="00F16532"/>
    <w:rsid w:val="00F1690E"/>
    <w:rsid w:val="00F16A36"/>
    <w:rsid w:val="00F16A7D"/>
    <w:rsid w:val="00F16E3E"/>
    <w:rsid w:val="00F16EDD"/>
    <w:rsid w:val="00F17258"/>
    <w:rsid w:val="00F175AE"/>
    <w:rsid w:val="00F175C9"/>
    <w:rsid w:val="00F17938"/>
    <w:rsid w:val="00F17B58"/>
    <w:rsid w:val="00F206B6"/>
    <w:rsid w:val="00F20839"/>
    <w:rsid w:val="00F208D8"/>
    <w:rsid w:val="00F20D8B"/>
    <w:rsid w:val="00F21039"/>
    <w:rsid w:val="00F2114F"/>
    <w:rsid w:val="00F2163A"/>
    <w:rsid w:val="00F2174D"/>
    <w:rsid w:val="00F217A4"/>
    <w:rsid w:val="00F21876"/>
    <w:rsid w:val="00F21DC6"/>
    <w:rsid w:val="00F2231A"/>
    <w:rsid w:val="00F2261C"/>
    <w:rsid w:val="00F227A9"/>
    <w:rsid w:val="00F22907"/>
    <w:rsid w:val="00F22A80"/>
    <w:rsid w:val="00F22C87"/>
    <w:rsid w:val="00F231B8"/>
    <w:rsid w:val="00F23358"/>
    <w:rsid w:val="00F2395B"/>
    <w:rsid w:val="00F23ACE"/>
    <w:rsid w:val="00F23D05"/>
    <w:rsid w:val="00F24306"/>
    <w:rsid w:val="00F2433D"/>
    <w:rsid w:val="00F24420"/>
    <w:rsid w:val="00F24478"/>
    <w:rsid w:val="00F246A8"/>
    <w:rsid w:val="00F248E1"/>
    <w:rsid w:val="00F24DE9"/>
    <w:rsid w:val="00F252BD"/>
    <w:rsid w:val="00F2592B"/>
    <w:rsid w:val="00F25962"/>
    <w:rsid w:val="00F25AFF"/>
    <w:rsid w:val="00F25D87"/>
    <w:rsid w:val="00F25FF4"/>
    <w:rsid w:val="00F26490"/>
    <w:rsid w:val="00F26704"/>
    <w:rsid w:val="00F26843"/>
    <w:rsid w:val="00F26E69"/>
    <w:rsid w:val="00F2735A"/>
    <w:rsid w:val="00F2739B"/>
    <w:rsid w:val="00F2779A"/>
    <w:rsid w:val="00F27AC1"/>
    <w:rsid w:val="00F30A38"/>
    <w:rsid w:val="00F30A5B"/>
    <w:rsid w:val="00F30D7C"/>
    <w:rsid w:val="00F30EE7"/>
    <w:rsid w:val="00F3122F"/>
    <w:rsid w:val="00F3130A"/>
    <w:rsid w:val="00F31389"/>
    <w:rsid w:val="00F31499"/>
    <w:rsid w:val="00F31D8A"/>
    <w:rsid w:val="00F31E0E"/>
    <w:rsid w:val="00F3235A"/>
    <w:rsid w:val="00F324BB"/>
    <w:rsid w:val="00F32517"/>
    <w:rsid w:val="00F32FEA"/>
    <w:rsid w:val="00F337D4"/>
    <w:rsid w:val="00F33842"/>
    <w:rsid w:val="00F345BB"/>
    <w:rsid w:val="00F34A29"/>
    <w:rsid w:val="00F35011"/>
    <w:rsid w:val="00F35196"/>
    <w:rsid w:val="00F35286"/>
    <w:rsid w:val="00F3542A"/>
    <w:rsid w:val="00F357D0"/>
    <w:rsid w:val="00F35983"/>
    <w:rsid w:val="00F359EB"/>
    <w:rsid w:val="00F35EAD"/>
    <w:rsid w:val="00F36316"/>
    <w:rsid w:val="00F3648F"/>
    <w:rsid w:val="00F3688F"/>
    <w:rsid w:val="00F36C0F"/>
    <w:rsid w:val="00F3704B"/>
    <w:rsid w:val="00F37173"/>
    <w:rsid w:val="00F37634"/>
    <w:rsid w:val="00F376B0"/>
    <w:rsid w:val="00F37CA1"/>
    <w:rsid w:val="00F37DFF"/>
    <w:rsid w:val="00F37FB9"/>
    <w:rsid w:val="00F40204"/>
    <w:rsid w:val="00F4031E"/>
    <w:rsid w:val="00F403CB"/>
    <w:rsid w:val="00F406FA"/>
    <w:rsid w:val="00F4084B"/>
    <w:rsid w:val="00F40F77"/>
    <w:rsid w:val="00F41058"/>
    <w:rsid w:val="00F411F2"/>
    <w:rsid w:val="00F4193F"/>
    <w:rsid w:val="00F41A09"/>
    <w:rsid w:val="00F41AE9"/>
    <w:rsid w:val="00F421E2"/>
    <w:rsid w:val="00F43243"/>
    <w:rsid w:val="00F432E8"/>
    <w:rsid w:val="00F43370"/>
    <w:rsid w:val="00F433BF"/>
    <w:rsid w:val="00F43409"/>
    <w:rsid w:val="00F4343D"/>
    <w:rsid w:val="00F4344F"/>
    <w:rsid w:val="00F435D4"/>
    <w:rsid w:val="00F4362D"/>
    <w:rsid w:val="00F44021"/>
    <w:rsid w:val="00F44157"/>
    <w:rsid w:val="00F441B0"/>
    <w:rsid w:val="00F442C1"/>
    <w:rsid w:val="00F44525"/>
    <w:rsid w:val="00F446CF"/>
    <w:rsid w:val="00F4476C"/>
    <w:rsid w:val="00F44815"/>
    <w:rsid w:val="00F44C07"/>
    <w:rsid w:val="00F45531"/>
    <w:rsid w:val="00F456CD"/>
    <w:rsid w:val="00F45874"/>
    <w:rsid w:val="00F45C82"/>
    <w:rsid w:val="00F45FD3"/>
    <w:rsid w:val="00F4622D"/>
    <w:rsid w:val="00F4631B"/>
    <w:rsid w:val="00F46368"/>
    <w:rsid w:val="00F46AB2"/>
    <w:rsid w:val="00F46CAD"/>
    <w:rsid w:val="00F46DED"/>
    <w:rsid w:val="00F47105"/>
    <w:rsid w:val="00F47114"/>
    <w:rsid w:val="00F47139"/>
    <w:rsid w:val="00F47511"/>
    <w:rsid w:val="00F4773B"/>
    <w:rsid w:val="00F47D8D"/>
    <w:rsid w:val="00F47EFE"/>
    <w:rsid w:val="00F5004A"/>
    <w:rsid w:val="00F50335"/>
    <w:rsid w:val="00F50448"/>
    <w:rsid w:val="00F509BD"/>
    <w:rsid w:val="00F51348"/>
    <w:rsid w:val="00F5134B"/>
    <w:rsid w:val="00F51FF3"/>
    <w:rsid w:val="00F52028"/>
    <w:rsid w:val="00F521B5"/>
    <w:rsid w:val="00F52850"/>
    <w:rsid w:val="00F52D75"/>
    <w:rsid w:val="00F52DB6"/>
    <w:rsid w:val="00F530AF"/>
    <w:rsid w:val="00F532AA"/>
    <w:rsid w:val="00F53345"/>
    <w:rsid w:val="00F5337E"/>
    <w:rsid w:val="00F538AB"/>
    <w:rsid w:val="00F53AF1"/>
    <w:rsid w:val="00F53E8E"/>
    <w:rsid w:val="00F54596"/>
    <w:rsid w:val="00F54DBD"/>
    <w:rsid w:val="00F5544B"/>
    <w:rsid w:val="00F55851"/>
    <w:rsid w:val="00F55C8E"/>
    <w:rsid w:val="00F56084"/>
    <w:rsid w:val="00F567D3"/>
    <w:rsid w:val="00F56A0A"/>
    <w:rsid w:val="00F56BFD"/>
    <w:rsid w:val="00F56C20"/>
    <w:rsid w:val="00F56EF2"/>
    <w:rsid w:val="00F57609"/>
    <w:rsid w:val="00F577A2"/>
    <w:rsid w:val="00F577C5"/>
    <w:rsid w:val="00F57974"/>
    <w:rsid w:val="00F57E4C"/>
    <w:rsid w:val="00F57FFD"/>
    <w:rsid w:val="00F60048"/>
    <w:rsid w:val="00F60340"/>
    <w:rsid w:val="00F6087A"/>
    <w:rsid w:val="00F60C3C"/>
    <w:rsid w:val="00F60EAB"/>
    <w:rsid w:val="00F61677"/>
    <w:rsid w:val="00F61876"/>
    <w:rsid w:val="00F6205B"/>
    <w:rsid w:val="00F620C2"/>
    <w:rsid w:val="00F621C4"/>
    <w:rsid w:val="00F62604"/>
    <w:rsid w:val="00F63296"/>
    <w:rsid w:val="00F632A4"/>
    <w:rsid w:val="00F6353E"/>
    <w:rsid w:val="00F63771"/>
    <w:rsid w:val="00F64203"/>
    <w:rsid w:val="00F643EE"/>
    <w:rsid w:val="00F6441F"/>
    <w:rsid w:val="00F64590"/>
    <w:rsid w:val="00F647DA"/>
    <w:rsid w:val="00F64AD9"/>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729"/>
    <w:rsid w:val="00F678D5"/>
    <w:rsid w:val="00F67902"/>
    <w:rsid w:val="00F67B7E"/>
    <w:rsid w:val="00F67EC4"/>
    <w:rsid w:val="00F70381"/>
    <w:rsid w:val="00F706EF"/>
    <w:rsid w:val="00F70B22"/>
    <w:rsid w:val="00F70DB0"/>
    <w:rsid w:val="00F70FA1"/>
    <w:rsid w:val="00F71218"/>
    <w:rsid w:val="00F71376"/>
    <w:rsid w:val="00F7151B"/>
    <w:rsid w:val="00F71931"/>
    <w:rsid w:val="00F71A5A"/>
    <w:rsid w:val="00F71E48"/>
    <w:rsid w:val="00F71ED2"/>
    <w:rsid w:val="00F71F7A"/>
    <w:rsid w:val="00F72592"/>
    <w:rsid w:val="00F7263B"/>
    <w:rsid w:val="00F7279D"/>
    <w:rsid w:val="00F72DFA"/>
    <w:rsid w:val="00F72E83"/>
    <w:rsid w:val="00F73883"/>
    <w:rsid w:val="00F73D4E"/>
    <w:rsid w:val="00F74752"/>
    <w:rsid w:val="00F748F1"/>
    <w:rsid w:val="00F74D47"/>
    <w:rsid w:val="00F74F1D"/>
    <w:rsid w:val="00F74F85"/>
    <w:rsid w:val="00F751AB"/>
    <w:rsid w:val="00F752EF"/>
    <w:rsid w:val="00F75580"/>
    <w:rsid w:val="00F76022"/>
    <w:rsid w:val="00F7646B"/>
    <w:rsid w:val="00F76625"/>
    <w:rsid w:val="00F76812"/>
    <w:rsid w:val="00F76E08"/>
    <w:rsid w:val="00F76E78"/>
    <w:rsid w:val="00F774BA"/>
    <w:rsid w:val="00F776DC"/>
    <w:rsid w:val="00F77B58"/>
    <w:rsid w:val="00F77C02"/>
    <w:rsid w:val="00F80144"/>
    <w:rsid w:val="00F801DB"/>
    <w:rsid w:val="00F802E1"/>
    <w:rsid w:val="00F8058E"/>
    <w:rsid w:val="00F8088A"/>
    <w:rsid w:val="00F80BC5"/>
    <w:rsid w:val="00F80E60"/>
    <w:rsid w:val="00F80F15"/>
    <w:rsid w:val="00F810DC"/>
    <w:rsid w:val="00F81321"/>
    <w:rsid w:val="00F81742"/>
    <w:rsid w:val="00F81ABA"/>
    <w:rsid w:val="00F81CDA"/>
    <w:rsid w:val="00F820A5"/>
    <w:rsid w:val="00F822C7"/>
    <w:rsid w:val="00F823CA"/>
    <w:rsid w:val="00F826C1"/>
    <w:rsid w:val="00F82BC3"/>
    <w:rsid w:val="00F83167"/>
    <w:rsid w:val="00F83873"/>
    <w:rsid w:val="00F83BAD"/>
    <w:rsid w:val="00F83F13"/>
    <w:rsid w:val="00F84214"/>
    <w:rsid w:val="00F842DD"/>
    <w:rsid w:val="00F843AE"/>
    <w:rsid w:val="00F845A7"/>
    <w:rsid w:val="00F8488B"/>
    <w:rsid w:val="00F84BDA"/>
    <w:rsid w:val="00F84F32"/>
    <w:rsid w:val="00F8534F"/>
    <w:rsid w:val="00F858B5"/>
    <w:rsid w:val="00F858EE"/>
    <w:rsid w:val="00F8598F"/>
    <w:rsid w:val="00F85ADA"/>
    <w:rsid w:val="00F8620C"/>
    <w:rsid w:val="00F863F0"/>
    <w:rsid w:val="00F86618"/>
    <w:rsid w:val="00F86877"/>
    <w:rsid w:val="00F869BC"/>
    <w:rsid w:val="00F86BAC"/>
    <w:rsid w:val="00F86F34"/>
    <w:rsid w:val="00F871E6"/>
    <w:rsid w:val="00F872E6"/>
    <w:rsid w:val="00F874F6"/>
    <w:rsid w:val="00F876ED"/>
    <w:rsid w:val="00F87C09"/>
    <w:rsid w:val="00F90017"/>
    <w:rsid w:val="00F90091"/>
    <w:rsid w:val="00F9010E"/>
    <w:rsid w:val="00F903AF"/>
    <w:rsid w:val="00F90488"/>
    <w:rsid w:val="00F90BFF"/>
    <w:rsid w:val="00F90C18"/>
    <w:rsid w:val="00F90DA1"/>
    <w:rsid w:val="00F913FC"/>
    <w:rsid w:val="00F9141F"/>
    <w:rsid w:val="00F91724"/>
    <w:rsid w:val="00F91826"/>
    <w:rsid w:val="00F9182E"/>
    <w:rsid w:val="00F91A80"/>
    <w:rsid w:val="00F9238C"/>
    <w:rsid w:val="00F926D0"/>
    <w:rsid w:val="00F92D19"/>
    <w:rsid w:val="00F92D8E"/>
    <w:rsid w:val="00F92E3B"/>
    <w:rsid w:val="00F93A94"/>
    <w:rsid w:val="00F93B19"/>
    <w:rsid w:val="00F93F6E"/>
    <w:rsid w:val="00F93F88"/>
    <w:rsid w:val="00F93F9B"/>
    <w:rsid w:val="00F94074"/>
    <w:rsid w:val="00F94303"/>
    <w:rsid w:val="00F94A0A"/>
    <w:rsid w:val="00F94CF2"/>
    <w:rsid w:val="00F94E58"/>
    <w:rsid w:val="00F94EA8"/>
    <w:rsid w:val="00F94FA7"/>
    <w:rsid w:val="00F9505E"/>
    <w:rsid w:val="00F95527"/>
    <w:rsid w:val="00F9573E"/>
    <w:rsid w:val="00F95745"/>
    <w:rsid w:val="00F957ED"/>
    <w:rsid w:val="00F95B40"/>
    <w:rsid w:val="00F95BB3"/>
    <w:rsid w:val="00F966C0"/>
    <w:rsid w:val="00F966D3"/>
    <w:rsid w:val="00F96B15"/>
    <w:rsid w:val="00F96E1D"/>
    <w:rsid w:val="00F97621"/>
    <w:rsid w:val="00F97A5E"/>
    <w:rsid w:val="00F97BA5"/>
    <w:rsid w:val="00F97CD0"/>
    <w:rsid w:val="00F97EC4"/>
    <w:rsid w:val="00F97F48"/>
    <w:rsid w:val="00FA0001"/>
    <w:rsid w:val="00FA086C"/>
    <w:rsid w:val="00FA0BA6"/>
    <w:rsid w:val="00FA0BD8"/>
    <w:rsid w:val="00FA0DCC"/>
    <w:rsid w:val="00FA0ED4"/>
    <w:rsid w:val="00FA1057"/>
    <w:rsid w:val="00FA1FCB"/>
    <w:rsid w:val="00FA23CD"/>
    <w:rsid w:val="00FA27B3"/>
    <w:rsid w:val="00FA28AC"/>
    <w:rsid w:val="00FA2A8A"/>
    <w:rsid w:val="00FA2D05"/>
    <w:rsid w:val="00FA35DB"/>
    <w:rsid w:val="00FA3670"/>
    <w:rsid w:val="00FA37BE"/>
    <w:rsid w:val="00FA39E0"/>
    <w:rsid w:val="00FA3A10"/>
    <w:rsid w:val="00FA3BD5"/>
    <w:rsid w:val="00FA47DA"/>
    <w:rsid w:val="00FA4B3B"/>
    <w:rsid w:val="00FA505F"/>
    <w:rsid w:val="00FA507D"/>
    <w:rsid w:val="00FA5BEA"/>
    <w:rsid w:val="00FA60AB"/>
    <w:rsid w:val="00FA6330"/>
    <w:rsid w:val="00FA65B2"/>
    <w:rsid w:val="00FA6945"/>
    <w:rsid w:val="00FA6B14"/>
    <w:rsid w:val="00FA6FF6"/>
    <w:rsid w:val="00FA714F"/>
    <w:rsid w:val="00FA7168"/>
    <w:rsid w:val="00FA72A5"/>
    <w:rsid w:val="00FA742E"/>
    <w:rsid w:val="00FA76C8"/>
    <w:rsid w:val="00FA76DB"/>
    <w:rsid w:val="00FA7D75"/>
    <w:rsid w:val="00FA7E11"/>
    <w:rsid w:val="00FA7F18"/>
    <w:rsid w:val="00FB0158"/>
    <w:rsid w:val="00FB0909"/>
    <w:rsid w:val="00FB09BF"/>
    <w:rsid w:val="00FB0A7C"/>
    <w:rsid w:val="00FB0DEA"/>
    <w:rsid w:val="00FB12AF"/>
    <w:rsid w:val="00FB159D"/>
    <w:rsid w:val="00FB1651"/>
    <w:rsid w:val="00FB166A"/>
    <w:rsid w:val="00FB22E0"/>
    <w:rsid w:val="00FB25B1"/>
    <w:rsid w:val="00FB278E"/>
    <w:rsid w:val="00FB28CE"/>
    <w:rsid w:val="00FB2EDA"/>
    <w:rsid w:val="00FB33FC"/>
    <w:rsid w:val="00FB3417"/>
    <w:rsid w:val="00FB347A"/>
    <w:rsid w:val="00FB40AB"/>
    <w:rsid w:val="00FB470A"/>
    <w:rsid w:val="00FB4B84"/>
    <w:rsid w:val="00FB4CA6"/>
    <w:rsid w:val="00FB5C31"/>
    <w:rsid w:val="00FB5E8A"/>
    <w:rsid w:val="00FB615D"/>
    <w:rsid w:val="00FB626E"/>
    <w:rsid w:val="00FB65F4"/>
    <w:rsid w:val="00FB6A91"/>
    <w:rsid w:val="00FB6E6E"/>
    <w:rsid w:val="00FB70FF"/>
    <w:rsid w:val="00FB7345"/>
    <w:rsid w:val="00FB7A61"/>
    <w:rsid w:val="00FB7B42"/>
    <w:rsid w:val="00FB7C8F"/>
    <w:rsid w:val="00FB7D7E"/>
    <w:rsid w:val="00FC0217"/>
    <w:rsid w:val="00FC028E"/>
    <w:rsid w:val="00FC04A9"/>
    <w:rsid w:val="00FC04FA"/>
    <w:rsid w:val="00FC0AE8"/>
    <w:rsid w:val="00FC132E"/>
    <w:rsid w:val="00FC1B19"/>
    <w:rsid w:val="00FC2660"/>
    <w:rsid w:val="00FC27FF"/>
    <w:rsid w:val="00FC2881"/>
    <w:rsid w:val="00FC28BC"/>
    <w:rsid w:val="00FC2AD7"/>
    <w:rsid w:val="00FC2E5C"/>
    <w:rsid w:val="00FC2E92"/>
    <w:rsid w:val="00FC30C2"/>
    <w:rsid w:val="00FC3183"/>
    <w:rsid w:val="00FC33E8"/>
    <w:rsid w:val="00FC3675"/>
    <w:rsid w:val="00FC3700"/>
    <w:rsid w:val="00FC3C88"/>
    <w:rsid w:val="00FC3EE9"/>
    <w:rsid w:val="00FC4B09"/>
    <w:rsid w:val="00FC4D2C"/>
    <w:rsid w:val="00FC587D"/>
    <w:rsid w:val="00FC5901"/>
    <w:rsid w:val="00FC5A02"/>
    <w:rsid w:val="00FC5A07"/>
    <w:rsid w:val="00FC5E6D"/>
    <w:rsid w:val="00FC5E87"/>
    <w:rsid w:val="00FC5ED0"/>
    <w:rsid w:val="00FC5F4F"/>
    <w:rsid w:val="00FC6021"/>
    <w:rsid w:val="00FC6573"/>
    <w:rsid w:val="00FC6829"/>
    <w:rsid w:val="00FC68D6"/>
    <w:rsid w:val="00FC6BD5"/>
    <w:rsid w:val="00FC6FF9"/>
    <w:rsid w:val="00FC7A20"/>
    <w:rsid w:val="00FC7B9F"/>
    <w:rsid w:val="00FC7CC4"/>
    <w:rsid w:val="00FC7E24"/>
    <w:rsid w:val="00FD00D5"/>
    <w:rsid w:val="00FD039E"/>
    <w:rsid w:val="00FD0988"/>
    <w:rsid w:val="00FD113B"/>
    <w:rsid w:val="00FD1414"/>
    <w:rsid w:val="00FD14E8"/>
    <w:rsid w:val="00FD16C9"/>
    <w:rsid w:val="00FD1E8E"/>
    <w:rsid w:val="00FD1EEF"/>
    <w:rsid w:val="00FD1EF7"/>
    <w:rsid w:val="00FD21D6"/>
    <w:rsid w:val="00FD256D"/>
    <w:rsid w:val="00FD3250"/>
    <w:rsid w:val="00FD352E"/>
    <w:rsid w:val="00FD37E5"/>
    <w:rsid w:val="00FD39FE"/>
    <w:rsid w:val="00FD3B50"/>
    <w:rsid w:val="00FD4092"/>
    <w:rsid w:val="00FD437F"/>
    <w:rsid w:val="00FD4545"/>
    <w:rsid w:val="00FD497E"/>
    <w:rsid w:val="00FD4DCE"/>
    <w:rsid w:val="00FD5175"/>
    <w:rsid w:val="00FD54F6"/>
    <w:rsid w:val="00FD569C"/>
    <w:rsid w:val="00FD56CF"/>
    <w:rsid w:val="00FD5A24"/>
    <w:rsid w:val="00FD618A"/>
    <w:rsid w:val="00FD6492"/>
    <w:rsid w:val="00FD6ABF"/>
    <w:rsid w:val="00FD701B"/>
    <w:rsid w:val="00FD7377"/>
    <w:rsid w:val="00FD738C"/>
    <w:rsid w:val="00FD745E"/>
    <w:rsid w:val="00FD755A"/>
    <w:rsid w:val="00FD7932"/>
    <w:rsid w:val="00FD7CA8"/>
    <w:rsid w:val="00FD7DEB"/>
    <w:rsid w:val="00FD7E5E"/>
    <w:rsid w:val="00FD7EE7"/>
    <w:rsid w:val="00FE073F"/>
    <w:rsid w:val="00FE0E86"/>
    <w:rsid w:val="00FE0F17"/>
    <w:rsid w:val="00FE142A"/>
    <w:rsid w:val="00FE1680"/>
    <w:rsid w:val="00FE17A0"/>
    <w:rsid w:val="00FE1A06"/>
    <w:rsid w:val="00FE1A11"/>
    <w:rsid w:val="00FE1BD3"/>
    <w:rsid w:val="00FE1E5C"/>
    <w:rsid w:val="00FE206B"/>
    <w:rsid w:val="00FE2686"/>
    <w:rsid w:val="00FE2869"/>
    <w:rsid w:val="00FE2A45"/>
    <w:rsid w:val="00FE2AA4"/>
    <w:rsid w:val="00FE2B35"/>
    <w:rsid w:val="00FE32B2"/>
    <w:rsid w:val="00FE32FC"/>
    <w:rsid w:val="00FE3AEF"/>
    <w:rsid w:val="00FE3BF6"/>
    <w:rsid w:val="00FE3CF5"/>
    <w:rsid w:val="00FE4067"/>
    <w:rsid w:val="00FE413C"/>
    <w:rsid w:val="00FE488F"/>
    <w:rsid w:val="00FE4978"/>
    <w:rsid w:val="00FE53E7"/>
    <w:rsid w:val="00FE5460"/>
    <w:rsid w:val="00FE57E9"/>
    <w:rsid w:val="00FE65FC"/>
    <w:rsid w:val="00FE679B"/>
    <w:rsid w:val="00FE7A49"/>
    <w:rsid w:val="00FE7E41"/>
    <w:rsid w:val="00FE7FEB"/>
    <w:rsid w:val="00FF1A82"/>
    <w:rsid w:val="00FF1F87"/>
    <w:rsid w:val="00FF22DC"/>
    <w:rsid w:val="00FF22DE"/>
    <w:rsid w:val="00FF23AC"/>
    <w:rsid w:val="00FF245B"/>
    <w:rsid w:val="00FF25AF"/>
    <w:rsid w:val="00FF273B"/>
    <w:rsid w:val="00FF2772"/>
    <w:rsid w:val="00FF2E09"/>
    <w:rsid w:val="00FF2FBB"/>
    <w:rsid w:val="00FF33D1"/>
    <w:rsid w:val="00FF3425"/>
    <w:rsid w:val="00FF3572"/>
    <w:rsid w:val="00FF35B7"/>
    <w:rsid w:val="00FF362B"/>
    <w:rsid w:val="00FF3B85"/>
    <w:rsid w:val="00FF3F19"/>
    <w:rsid w:val="00FF4367"/>
    <w:rsid w:val="00FF4934"/>
    <w:rsid w:val="00FF4C96"/>
    <w:rsid w:val="00FF507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Microsoft YaHei"/>
      <w:b/>
      <w:bCs/>
      <w:color w:val="FFFFFF"/>
      <w:kern w:val="44"/>
      <w:szCs w:val="44"/>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SimHei"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Microsoft YaHei"/>
      <w:b/>
      <w:bCs/>
      <w:color w:val="FFFFFF"/>
      <w:kern w:val="44"/>
      <w:szCs w:val="44"/>
    </w:rPr>
  </w:style>
  <w:style w:type="table" w:styleId="ab">
    <w:name w:val="Table Grid"/>
    <w:basedOn w:val="a1"/>
    <w:uiPriority w:val="39"/>
    <w:rsid w:val="006E4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新細明體" w:hAnsi="Calibri Light"/>
      <w:color w:val="2E74B5"/>
      <w:kern w:val="0"/>
      <w:sz w:val="28"/>
      <w:szCs w:val="28"/>
      <w:lang w:eastAsia="zh-CN"/>
    </w:rPr>
  </w:style>
  <w:style w:type="paragraph" w:styleId="2">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270625319">
      <w:bodyDiv w:val="1"/>
      <w:marLeft w:val="0"/>
      <w:marRight w:val="0"/>
      <w:marTop w:val="0"/>
      <w:marBottom w:val="0"/>
      <w:divBdr>
        <w:top w:val="none" w:sz="0" w:space="0" w:color="auto"/>
        <w:left w:val="none" w:sz="0" w:space="0" w:color="auto"/>
        <w:bottom w:val="none" w:sz="0" w:space="0" w:color="auto"/>
        <w:right w:val="none" w:sz="0" w:space="0" w:color="auto"/>
      </w:divBdr>
    </w:div>
    <w:div w:id="301083693">
      <w:bodyDiv w:val="1"/>
      <w:marLeft w:val="0"/>
      <w:marRight w:val="0"/>
      <w:marTop w:val="0"/>
      <w:marBottom w:val="0"/>
      <w:divBdr>
        <w:top w:val="none" w:sz="0" w:space="0" w:color="auto"/>
        <w:left w:val="none" w:sz="0" w:space="0" w:color="auto"/>
        <w:bottom w:val="none" w:sz="0" w:space="0" w:color="auto"/>
        <w:right w:val="none" w:sz="0" w:space="0" w:color="auto"/>
      </w:divBdr>
    </w:div>
    <w:div w:id="311368921">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370229877">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549002018">
      <w:bodyDiv w:val="1"/>
      <w:marLeft w:val="0"/>
      <w:marRight w:val="0"/>
      <w:marTop w:val="0"/>
      <w:marBottom w:val="0"/>
      <w:divBdr>
        <w:top w:val="none" w:sz="0" w:space="0" w:color="auto"/>
        <w:left w:val="none" w:sz="0" w:space="0" w:color="auto"/>
        <w:bottom w:val="none" w:sz="0" w:space="0" w:color="auto"/>
        <w:right w:val="none" w:sz="0" w:space="0" w:color="auto"/>
      </w:divBdr>
    </w:div>
    <w:div w:id="576792450">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65730177">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879587159">
      <w:bodyDiv w:val="1"/>
      <w:marLeft w:val="0"/>
      <w:marRight w:val="0"/>
      <w:marTop w:val="0"/>
      <w:marBottom w:val="0"/>
      <w:divBdr>
        <w:top w:val="none" w:sz="0" w:space="0" w:color="auto"/>
        <w:left w:val="none" w:sz="0" w:space="0" w:color="auto"/>
        <w:bottom w:val="none" w:sz="0" w:space="0" w:color="auto"/>
        <w:right w:val="none" w:sz="0" w:space="0" w:color="auto"/>
      </w:divBdr>
    </w:div>
    <w:div w:id="919408435">
      <w:bodyDiv w:val="1"/>
      <w:marLeft w:val="0"/>
      <w:marRight w:val="0"/>
      <w:marTop w:val="0"/>
      <w:marBottom w:val="0"/>
      <w:divBdr>
        <w:top w:val="none" w:sz="0" w:space="0" w:color="auto"/>
        <w:left w:val="none" w:sz="0" w:space="0" w:color="auto"/>
        <w:bottom w:val="none" w:sz="0" w:space="0" w:color="auto"/>
        <w:right w:val="none" w:sz="0" w:space="0" w:color="auto"/>
      </w:divBdr>
    </w:div>
    <w:div w:id="949243021">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02130591">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2224238">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317220185">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0234926">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1817695">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16081211">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1996062483">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4985384">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104719504">
      <w:bodyDiv w:val="1"/>
      <w:marLeft w:val="0"/>
      <w:marRight w:val="0"/>
      <w:marTop w:val="0"/>
      <w:marBottom w:val="0"/>
      <w:divBdr>
        <w:top w:val="none" w:sz="0" w:space="0" w:color="auto"/>
        <w:left w:val="none" w:sz="0" w:space="0" w:color="auto"/>
        <w:bottom w:val="none" w:sz="0" w:space="0" w:color="auto"/>
        <w:right w:val="none" w:sz="0" w:space="0" w:color="auto"/>
      </w:divBdr>
      <w:divsChild>
        <w:div w:id="604307739">
          <w:marLeft w:val="0"/>
          <w:marRight w:val="0"/>
          <w:marTop w:val="0"/>
          <w:marBottom w:val="0"/>
          <w:divBdr>
            <w:top w:val="none" w:sz="0" w:space="0" w:color="auto"/>
            <w:left w:val="none" w:sz="0" w:space="0" w:color="auto"/>
            <w:bottom w:val="none" w:sz="0" w:space="0" w:color="auto"/>
            <w:right w:val="none" w:sz="0" w:space="0" w:color="auto"/>
          </w:divBdr>
          <w:divsChild>
            <w:div w:id="1020936077">
              <w:marLeft w:val="0"/>
              <w:marRight w:val="0"/>
              <w:marTop w:val="0"/>
              <w:marBottom w:val="0"/>
              <w:divBdr>
                <w:top w:val="none" w:sz="0" w:space="0" w:color="auto"/>
                <w:left w:val="none" w:sz="0" w:space="0" w:color="auto"/>
                <w:bottom w:val="none" w:sz="0" w:space="0" w:color="auto"/>
                <w:right w:val="none" w:sz="0" w:space="0" w:color="auto"/>
              </w:divBdr>
              <w:divsChild>
                <w:div w:id="7116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2170">
      <w:bodyDiv w:val="1"/>
      <w:marLeft w:val="0"/>
      <w:marRight w:val="0"/>
      <w:marTop w:val="0"/>
      <w:marBottom w:val="0"/>
      <w:divBdr>
        <w:top w:val="none" w:sz="0" w:space="0" w:color="auto"/>
        <w:left w:val="none" w:sz="0" w:space="0" w:color="auto"/>
        <w:bottom w:val="none" w:sz="0" w:space="0" w:color="auto"/>
        <w:right w:val="none" w:sz="0" w:space="0" w:color="auto"/>
      </w:divBdr>
      <w:divsChild>
        <w:div w:id="259333876">
          <w:marLeft w:val="0"/>
          <w:marRight w:val="0"/>
          <w:marTop w:val="0"/>
          <w:marBottom w:val="0"/>
          <w:divBdr>
            <w:top w:val="none" w:sz="0" w:space="0" w:color="auto"/>
            <w:left w:val="none" w:sz="0" w:space="0" w:color="auto"/>
            <w:bottom w:val="none" w:sz="0" w:space="0" w:color="auto"/>
            <w:right w:val="none" w:sz="0" w:space="0" w:color="auto"/>
          </w:divBdr>
          <w:divsChild>
            <w:div w:id="748310671">
              <w:marLeft w:val="0"/>
              <w:marRight w:val="0"/>
              <w:marTop w:val="0"/>
              <w:marBottom w:val="0"/>
              <w:divBdr>
                <w:top w:val="none" w:sz="0" w:space="0" w:color="auto"/>
                <w:left w:val="none" w:sz="0" w:space="0" w:color="auto"/>
                <w:bottom w:val="none" w:sz="0" w:space="0" w:color="auto"/>
                <w:right w:val="none" w:sz="0" w:space="0" w:color="auto"/>
              </w:divBdr>
              <w:divsChild>
                <w:div w:id="89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han.shang@grandlyifg.com" TargetMode="Externa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bonn.tse@grandlyi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5A09C8-2AA2-4D1C-9C45-8B9FF929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【冠力日参】阿根廷要求中国增双边本币互换额度  - 20230525</dc:title>
  <dc:subject/>
  <dc:creator>冠力资产</dc:creator>
  <cp:keywords/>
  <dc:description/>
  <cp:lastModifiedBy>Microsoft 帳戶</cp:lastModifiedBy>
  <cp:revision>3</cp:revision>
  <cp:lastPrinted>2023-05-31T22:20:00Z</cp:lastPrinted>
  <dcterms:created xsi:type="dcterms:W3CDTF">2023-06-01T17:09:00Z</dcterms:created>
  <dcterms:modified xsi:type="dcterms:W3CDTF">2023-06-01T21:44:00Z</dcterms:modified>
</cp:coreProperties>
</file>